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E1717" w14:textId="77777777" w:rsidR="00AD233F" w:rsidRDefault="00C169F9" w:rsidP="004F3A38">
      <w:pPr>
        <w:jc w:val="right"/>
      </w:pPr>
      <w:r>
        <w:rPr>
          <w:noProof/>
          <w:lang w:eastAsia="en-GB"/>
        </w:rPr>
        <w:drawing>
          <wp:inline distT="0" distB="0" distL="0" distR="0" wp14:anchorId="6E5DB430" wp14:editId="1BD680D0">
            <wp:extent cx="1771650" cy="9617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cpi logo pc.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2218" cy="967490"/>
                    </a:xfrm>
                    <a:prstGeom prst="rect">
                      <a:avLst/>
                    </a:prstGeom>
                  </pic:spPr>
                </pic:pic>
              </a:graphicData>
            </a:graphic>
          </wp:inline>
        </w:drawing>
      </w:r>
    </w:p>
    <w:p w14:paraId="6A18C04B" w14:textId="77777777" w:rsidR="00C169F9" w:rsidRDefault="00C169F9" w:rsidP="004F3A38">
      <w:pPr>
        <w:jc w:val="center"/>
      </w:pPr>
    </w:p>
    <w:p w14:paraId="5295EF83" w14:textId="626CFEF8" w:rsidR="00C169F9" w:rsidRPr="00C169F9" w:rsidRDefault="00C169F9" w:rsidP="004F3A38">
      <w:pPr>
        <w:jc w:val="center"/>
        <w:rPr>
          <w:rFonts w:ascii="Arial" w:eastAsia="Times New Roman" w:hAnsi="Arial" w:cs="Arial"/>
          <w:b/>
          <w:sz w:val="28"/>
          <w:szCs w:val="28"/>
        </w:rPr>
      </w:pPr>
      <w:r w:rsidRPr="00C169F9">
        <w:rPr>
          <w:rFonts w:ascii="Arial" w:eastAsia="Times New Roman" w:hAnsi="Arial" w:cs="Arial"/>
          <w:b/>
          <w:sz w:val="28"/>
          <w:szCs w:val="28"/>
        </w:rPr>
        <w:t xml:space="preserve">MINUTES OF THE UKCPI COUNCIL </w:t>
      </w:r>
    </w:p>
    <w:p w14:paraId="5D124E81" w14:textId="77777777" w:rsidR="00C169F9" w:rsidRPr="00C169F9" w:rsidRDefault="00C169F9" w:rsidP="004F3A38">
      <w:pPr>
        <w:jc w:val="center"/>
        <w:rPr>
          <w:rFonts w:ascii="Arial" w:eastAsia="Times New Roman" w:hAnsi="Arial" w:cs="Arial"/>
          <w:b/>
          <w:sz w:val="28"/>
          <w:szCs w:val="28"/>
        </w:rPr>
      </w:pPr>
    </w:p>
    <w:p w14:paraId="225A8381" w14:textId="4A318435" w:rsidR="001B6421" w:rsidRDefault="0001328D" w:rsidP="00A74B08">
      <w:pPr>
        <w:jc w:val="center"/>
        <w:rPr>
          <w:rFonts w:ascii="Arial" w:eastAsia="Times New Roman" w:hAnsi="Arial" w:cs="Arial"/>
          <w:b/>
          <w:sz w:val="24"/>
          <w:szCs w:val="24"/>
        </w:rPr>
      </w:pPr>
      <w:r>
        <w:rPr>
          <w:rFonts w:ascii="Arial" w:eastAsia="Times New Roman" w:hAnsi="Arial" w:cs="Arial"/>
          <w:b/>
          <w:sz w:val="24"/>
          <w:szCs w:val="24"/>
        </w:rPr>
        <w:t>1</w:t>
      </w:r>
      <w:r w:rsidR="00896BB2">
        <w:rPr>
          <w:rFonts w:ascii="Arial" w:eastAsia="Times New Roman" w:hAnsi="Arial" w:cs="Arial"/>
          <w:b/>
          <w:sz w:val="24"/>
          <w:szCs w:val="24"/>
        </w:rPr>
        <w:t>0.3</w:t>
      </w:r>
      <w:r w:rsidR="000C5133">
        <w:rPr>
          <w:rFonts w:ascii="Arial" w:eastAsia="Times New Roman" w:hAnsi="Arial" w:cs="Arial"/>
          <w:b/>
          <w:sz w:val="24"/>
          <w:szCs w:val="24"/>
        </w:rPr>
        <w:t>0</w:t>
      </w:r>
      <w:r>
        <w:rPr>
          <w:rFonts w:ascii="Arial" w:eastAsia="Times New Roman" w:hAnsi="Arial" w:cs="Arial"/>
          <w:b/>
          <w:sz w:val="24"/>
          <w:szCs w:val="24"/>
        </w:rPr>
        <w:t>am,</w:t>
      </w:r>
      <w:r w:rsidR="000E5B28">
        <w:rPr>
          <w:rFonts w:ascii="Arial" w:eastAsia="Times New Roman" w:hAnsi="Arial" w:cs="Arial"/>
          <w:b/>
          <w:sz w:val="24"/>
          <w:szCs w:val="24"/>
        </w:rPr>
        <w:t xml:space="preserve"> </w:t>
      </w:r>
      <w:r w:rsidR="00A74B08">
        <w:rPr>
          <w:rFonts w:ascii="Arial" w:eastAsia="Times New Roman" w:hAnsi="Arial" w:cs="Arial"/>
          <w:b/>
          <w:sz w:val="24"/>
          <w:szCs w:val="24"/>
        </w:rPr>
        <w:t xml:space="preserve">Wednesday </w:t>
      </w:r>
      <w:r w:rsidR="007A662C">
        <w:rPr>
          <w:rFonts w:ascii="Arial" w:eastAsia="Times New Roman" w:hAnsi="Arial" w:cs="Arial"/>
          <w:b/>
          <w:sz w:val="24"/>
          <w:szCs w:val="24"/>
        </w:rPr>
        <w:t>8June</w:t>
      </w:r>
      <w:r w:rsidR="00D939B0">
        <w:rPr>
          <w:rFonts w:ascii="Arial" w:eastAsia="Times New Roman" w:hAnsi="Arial" w:cs="Arial"/>
          <w:b/>
          <w:sz w:val="24"/>
          <w:szCs w:val="24"/>
        </w:rPr>
        <w:t xml:space="preserve"> 20</w:t>
      </w:r>
      <w:r w:rsidR="00442EB1">
        <w:rPr>
          <w:rFonts w:ascii="Arial" w:eastAsia="Times New Roman" w:hAnsi="Arial" w:cs="Arial"/>
          <w:b/>
          <w:sz w:val="24"/>
          <w:szCs w:val="24"/>
        </w:rPr>
        <w:t>2</w:t>
      </w:r>
      <w:r w:rsidR="00896BB2">
        <w:rPr>
          <w:rFonts w:ascii="Arial" w:eastAsia="Times New Roman" w:hAnsi="Arial" w:cs="Arial"/>
          <w:b/>
          <w:sz w:val="24"/>
          <w:szCs w:val="24"/>
        </w:rPr>
        <w:t>2</w:t>
      </w:r>
    </w:p>
    <w:p w14:paraId="55356FDF" w14:textId="7AD43C1A" w:rsidR="001B6421" w:rsidRPr="001A3253" w:rsidRDefault="001A3253" w:rsidP="001A3253">
      <w:pPr>
        <w:ind w:left="2880"/>
        <w:rPr>
          <w:rFonts w:ascii="Arial" w:eastAsia="Times New Roman" w:hAnsi="Arial" w:cs="Arial"/>
          <w:b/>
          <w:sz w:val="24"/>
          <w:szCs w:val="24"/>
        </w:rPr>
      </w:pPr>
      <w:r>
        <w:rPr>
          <w:rFonts w:ascii="Arial" w:eastAsia="Times New Roman" w:hAnsi="Arial" w:cs="Arial"/>
          <w:b/>
        </w:rPr>
        <w:t xml:space="preserve">   </w:t>
      </w:r>
      <w:r w:rsidRPr="001A3253">
        <w:rPr>
          <w:rFonts w:ascii="Arial" w:eastAsia="Times New Roman" w:hAnsi="Arial" w:cs="Arial"/>
          <w:b/>
          <w:sz w:val="24"/>
          <w:szCs w:val="24"/>
        </w:rPr>
        <w:t>By Zoom conference call</w:t>
      </w:r>
    </w:p>
    <w:p w14:paraId="6E0665E8" w14:textId="77777777" w:rsidR="001A3253" w:rsidRDefault="001A3253" w:rsidP="001A3253">
      <w:pPr>
        <w:ind w:left="1440"/>
        <w:rPr>
          <w:rFonts w:ascii="Arial" w:eastAsia="Times New Roman" w:hAnsi="Arial" w:cs="Arial"/>
        </w:rPr>
      </w:pPr>
    </w:p>
    <w:p w14:paraId="7E119BBE" w14:textId="77777777" w:rsidR="00A74B08" w:rsidRDefault="00A74B08" w:rsidP="00A74B08">
      <w:pPr>
        <w:ind w:left="1418"/>
        <w:rPr>
          <w:rFonts w:ascii="Arial" w:eastAsia="Times New Roman" w:hAnsi="Arial" w:cs="Arial"/>
        </w:rPr>
      </w:pPr>
      <w:r>
        <w:rPr>
          <w:rFonts w:ascii="Arial" w:eastAsia="Times New Roman" w:hAnsi="Arial" w:cs="Arial"/>
        </w:rPr>
        <w:t>Mr T Appleton</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 xml:space="preserve">Procter &amp; Gamble UK &amp; Ireland </w:t>
      </w:r>
    </w:p>
    <w:p w14:paraId="0490D125" w14:textId="4090ADE9" w:rsidR="00D939B0" w:rsidRDefault="00D939B0" w:rsidP="00D939B0">
      <w:pPr>
        <w:ind w:left="1418"/>
        <w:rPr>
          <w:rFonts w:ascii="Arial" w:eastAsia="Times New Roman" w:hAnsi="Arial" w:cs="Arial"/>
        </w:rPr>
      </w:pPr>
      <w:r>
        <w:rPr>
          <w:rFonts w:ascii="Arial" w:eastAsia="Times New Roman" w:hAnsi="Arial" w:cs="Arial"/>
        </w:rPr>
        <w:t>M</w:t>
      </w:r>
      <w:r w:rsidR="00896BB2">
        <w:rPr>
          <w:rFonts w:ascii="Arial" w:eastAsia="Times New Roman" w:hAnsi="Arial" w:cs="Arial"/>
        </w:rPr>
        <w:t>r Ed Whittle</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 xml:space="preserve">SC Johnson </w:t>
      </w:r>
    </w:p>
    <w:p w14:paraId="41B8A42A" w14:textId="2474B4A9" w:rsidR="001A3253" w:rsidRDefault="001A3253" w:rsidP="00A74B08">
      <w:pPr>
        <w:ind w:left="1418"/>
        <w:rPr>
          <w:rFonts w:ascii="Arial" w:eastAsia="Times New Roman" w:hAnsi="Arial" w:cs="Arial"/>
        </w:rPr>
      </w:pPr>
      <w:r>
        <w:rPr>
          <w:rFonts w:ascii="Arial" w:eastAsia="Times New Roman" w:hAnsi="Arial" w:cs="Arial"/>
        </w:rPr>
        <w:t xml:space="preserve">Ms C </w:t>
      </w:r>
      <w:proofErr w:type="spellStart"/>
      <w:r>
        <w:rPr>
          <w:rFonts w:ascii="Arial" w:eastAsia="Times New Roman" w:hAnsi="Arial" w:cs="Arial"/>
        </w:rPr>
        <w:t>Berto</w:t>
      </w:r>
      <w:proofErr w:type="spellEnd"/>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Henkel UK</w:t>
      </w:r>
    </w:p>
    <w:p w14:paraId="2DF961DC" w14:textId="77777777" w:rsidR="007A662C" w:rsidRDefault="007A662C" w:rsidP="007A662C">
      <w:pPr>
        <w:ind w:left="1418"/>
        <w:rPr>
          <w:rFonts w:ascii="Arial" w:eastAsia="Times New Roman" w:hAnsi="Arial" w:cs="Arial"/>
        </w:rPr>
      </w:pPr>
      <w:r>
        <w:rPr>
          <w:rFonts w:ascii="Arial" w:eastAsia="Times New Roman" w:hAnsi="Arial" w:cs="Arial"/>
        </w:rPr>
        <w:t>Mr C Beevor</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Unilever UK</w:t>
      </w:r>
    </w:p>
    <w:p w14:paraId="32A3531B" w14:textId="415D865D" w:rsidR="000C5133" w:rsidRDefault="000C5133" w:rsidP="000C5133">
      <w:pPr>
        <w:ind w:left="1418"/>
        <w:rPr>
          <w:rFonts w:ascii="Arial" w:eastAsia="Times New Roman" w:hAnsi="Arial" w:cs="Arial"/>
        </w:rPr>
      </w:pPr>
      <w:r>
        <w:rPr>
          <w:rFonts w:ascii="Arial" w:eastAsia="Times New Roman" w:hAnsi="Arial" w:cs="Arial"/>
        </w:rPr>
        <w:t xml:space="preserve">Mr N Bolton </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Procter &amp; Gamble UK &amp; Ireland</w:t>
      </w:r>
    </w:p>
    <w:p w14:paraId="42B43B81" w14:textId="7C59685A" w:rsidR="0012557F" w:rsidRDefault="0012557F" w:rsidP="00A74B08">
      <w:pPr>
        <w:ind w:left="1418"/>
        <w:rPr>
          <w:rFonts w:ascii="Arial" w:eastAsia="Times New Roman" w:hAnsi="Arial" w:cs="Arial"/>
        </w:rPr>
      </w:pPr>
      <w:r>
        <w:rPr>
          <w:rFonts w:ascii="Arial" w:eastAsia="Times New Roman" w:hAnsi="Arial" w:cs="Arial"/>
        </w:rPr>
        <w:t>M</w:t>
      </w:r>
      <w:r w:rsidR="000C5133">
        <w:rPr>
          <w:rFonts w:ascii="Arial" w:eastAsia="Times New Roman" w:hAnsi="Arial" w:cs="Arial"/>
        </w:rPr>
        <w:t>r I Croft</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 xml:space="preserve">Robert McBride </w:t>
      </w:r>
    </w:p>
    <w:p w14:paraId="175B8D25" w14:textId="77777777" w:rsidR="00A74B08" w:rsidRDefault="00A74B08" w:rsidP="001A3253">
      <w:pPr>
        <w:ind w:left="698" w:firstLine="720"/>
        <w:rPr>
          <w:rFonts w:ascii="Arial" w:eastAsia="Times New Roman" w:hAnsi="Arial" w:cs="Arial"/>
        </w:rPr>
      </w:pPr>
      <w:r>
        <w:rPr>
          <w:rFonts w:ascii="Arial" w:eastAsia="Times New Roman" w:hAnsi="Arial" w:cs="Arial"/>
        </w:rPr>
        <w:t>Ms R Eckley</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Unilever UK</w:t>
      </w:r>
    </w:p>
    <w:p w14:paraId="5E1EA8AF" w14:textId="77777777" w:rsidR="001A3253" w:rsidRDefault="001A3253" w:rsidP="001A3253">
      <w:pPr>
        <w:ind w:left="1418"/>
        <w:rPr>
          <w:rFonts w:ascii="Arial" w:eastAsia="Times New Roman" w:hAnsi="Arial" w:cs="Arial"/>
        </w:rPr>
      </w:pPr>
      <w:r>
        <w:rPr>
          <w:rFonts w:ascii="Arial" w:eastAsia="Times New Roman" w:hAnsi="Arial" w:cs="Arial"/>
        </w:rPr>
        <w:t>Mr G Edwards</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ACDOPRO</w:t>
      </w:r>
    </w:p>
    <w:p w14:paraId="2E4290A5" w14:textId="64C38E19" w:rsidR="00A74B08" w:rsidRDefault="00A74B08" w:rsidP="00A74B08">
      <w:pPr>
        <w:ind w:left="1418"/>
        <w:rPr>
          <w:rFonts w:ascii="Arial" w:eastAsia="Times New Roman" w:hAnsi="Arial" w:cs="Arial"/>
        </w:rPr>
      </w:pPr>
      <w:r>
        <w:rPr>
          <w:rFonts w:ascii="Arial" w:eastAsia="Times New Roman" w:hAnsi="Arial" w:cs="Arial"/>
        </w:rPr>
        <w:t>Mr R Furse</w:t>
      </w:r>
      <w:r>
        <w:rPr>
          <w:rFonts w:ascii="Arial" w:eastAsia="Times New Roman" w:hAnsi="Arial" w:cs="Arial"/>
        </w:rPr>
        <w:tab/>
      </w:r>
      <w:r w:rsidR="00442EB1">
        <w:rPr>
          <w:rFonts w:ascii="Arial" w:eastAsia="Times New Roman" w:hAnsi="Arial" w:cs="Arial"/>
        </w:rPr>
        <w:tab/>
      </w:r>
      <w:r w:rsidR="00C24209">
        <w:rPr>
          <w:rFonts w:ascii="Arial" w:eastAsia="Times New Roman" w:hAnsi="Arial" w:cs="Arial"/>
        </w:rPr>
        <w:tab/>
      </w:r>
      <w:r>
        <w:rPr>
          <w:rFonts w:ascii="Arial" w:eastAsia="Times New Roman" w:hAnsi="Arial" w:cs="Arial"/>
        </w:rPr>
        <w:tab/>
      </w:r>
      <w:r w:rsidR="00857F1A">
        <w:rPr>
          <w:rFonts w:ascii="Arial" w:eastAsia="Times New Roman" w:hAnsi="Arial" w:cs="Arial"/>
        </w:rPr>
        <w:t>R</w:t>
      </w:r>
      <w:r w:rsidR="00883FD3">
        <w:rPr>
          <w:rFonts w:ascii="Arial" w:eastAsia="Times New Roman" w:hAnsi="Arial" w:cs="Arial"/>
        </w:rPr>
        <w:t>eckitt</w:t>
      </w:r>
    </w:p>
    <w:p w14:paraId="1402F696" w14:textId="627CF519" w:rsidR="000F43FF" w:rsidRDefault="000F43FF" w:rsidP="000F43FF">
      <w:pPr>
        <w:ind w:left="1418"/>
        <w:rPr>
          <w:rFonts w:ascii="Arial" w:eastAsia="Times New Roman" w:hAnsi="Arial" w:cs="Arial"/>
        </w:rPr>
      </w:pPr>
      <w:r>
        <w:rPr>
          <w:rFonts w:ascii="Arial" w:eastAsia="Times New Roman" w:hAnsi="Arial" w:cs="Arial"/>
        </w:rPr>
        <w:t>Mr R Keeling</w:t>
      </w:r>
      <w:r>
        <w:rPr>
          <w:rFonts w:ascii="Arial" w:eastAsia="Times New Roman" w:hAnsi="Arial" w:cs="Arial"/>
        </w:rPr>
        <w:tab/>
      </w:r>
      <w:r w:rsidR="003228CD">
        <w:rPr>
          <w:rFonts w:ascii="Arial" w:eastAsia="Times New Roman" w:hAnsi="Arial" w:cs="Arial"/>
        </w:rPr>
        <w:tab/>
        <w:t>(Chair)</w:t>
      </w:r>
      <w:r>
        <w:rPr>
          <w:rFonts w:ascii="Arial" w:eastAsia="Times New Roman" w:hAnsi="Arial" w:cs="Arial"/>
        </w:rPr>
        <w:tab/>
      </w:r>
      <w:r>
        <w:rPr>
          <w:rFonts w:ascii="Arial" w:eastAsia="Times New Roman" w:hAnsi="Arial" w:cs="Arial"/>
        </w:rPr>
        <w:tab/>
      </w:r>
      <w:proofErr w:type="spellStart"/>
      <w:r>
        <w:rPr>
          <w:rFonts w:ascii="Arial" w:eastAsia="Times New Roman" w:hAnsi="Arial" w:cs="Arial"/>
        </w:rPr>
        <w:t>AirPure</w:t>
      </w:r>
      <w:proofErr w:type="spellEnd"/>
    </w:p>
    <w:p w14:paraId="0B71A616" w14:textId="77777777" w:rsidR="00896BB2" w:rsidRDefault="00896BB2" w:rsidP="00896BB2">
      <w:pPr>
        <w:ind w:left="1418"/>
        <w:rPr>
          <w:rFonts w:ascii="Arial" w:eastAsia="Times New Roman" w:hAnsi="Arial" w:cs="Arial"/>
        </w:rPr>
      </w:pPr>
      <w:r>
        <w:rPr>
          <w:rFonts w:ascii="Arial" w:eastAsia="Times New Roman" w:hAnsi="Arial" w:cs="Arial"/>
        </w:rPr>
        <w:t>Mr K Kotsanopoulos</w:t>
      </w:r>
      <w:r>
        <w:rPr>
          <w:rFonts w:ascii="Arial" w:eastAsia="Times New Roman" w:hAnsi="Arial" w:cs="Arial"/>
        </w:rPr>
        <w:tab/>
      </w:r>
      <w:r>
        <w:rPr>
          <w:rFonts w:ascii="Arial" w:eastAsia="Times New Roman" w:hAnsi="Arial" w:cs="Arial"/>
        </w:rPr>
        <w:tab/>
      </w:r>
      <w:r>
        <w:rPr>
          <w:rFonts w:ascii="Arial" w:eastAsia="Times New Roman" w:hAnsi="Arial" w:cs="Arial"/>
        </w:rPr>
        <w:tab/>
        <w:t>Diversey</w:t>
      </w:r>
    </w:p>
    <w:p w14:paraId="498DCE92" w14:textId="77777777" w:rsidR="000F43FF" w:rsidRDefault="000F43FF" w:rsidP="000F43FF">
      <w:pPr>
        <w:ind w:left="1418"/>
        <w:rPr>
          <w:rFonts w:ascii="Arial" w:eastAsia="Times New Roman" w:hAnsi="Arial" w:cs="Arial"/>
        </w:rPr>
      </w:pPr>
      <w:r>
        <w:rPr>
          <w:rFonts w:ascii="Arial" w:eastAsia="Times New Roman" w:hAnsi="Arial" w:cs="Arial"/>
        </w:rPr>
        <w:t xml:space="preserve">Ms A </w:t>
      </w:r>
      <w:proofErr w:type="spellStart"/>
      <w:r>
        <w:rPr>
          <w:rFonts w:ascii="Arial" w:eastAsia="Times New Roman" w:hAnsi="Arial" w:cs="Arial"/>
        </w:rPr>
        <w:t>McClafferty</w:t>
      </w:r>
      <w:proofErr w:type="spellEnd"/>
      <w:r>
        <w:rPr>
          <w:rFonts w:ascii="Arial" w:eastAsia="Times New Roman" w:hAnsi="Arial" w:cs="Arial"/>
        </w:rPr>
        <w:tab/>
      </w:r>
      <w:r>
        <w:rPr>
          <w:rFonts w:ascii="Arial" w:eastAsia="Times New Roman" w:hAnsi="Arial" w:cs="Arial"/>
        </w:rPr>
        <w:tab/>
      </w:r>
      <w:r>
        <w:rPr>
          <w:rFonts w:ascii="Arial" w:eastAsia="Times New Roman" w:hAnsi="Arial" w:cs="Arial"/>
        </w:rPr>
        <w:tab/>
        <w:t>Unilever UK</w:t>
      </w:r>
    </w:p>
    <w:p w14:paraId="70A6B34D" w14:textId="5DD3073D" w:rsidR="000E5B28" w:rsidRDefault="00A74B08" w:rsidP="000E5B28">
      <w:pPr>
        <w:ind w:left="1418"/>
        <w:rPr>
          <w:rFonts w:ascii="Arial" w:eastAsia="Times New Roman" w:hAnsi="Arial" w:cs="Arial"/>
        </w:rPr>
      </w:pPr>
      <w:r>
        <w:rPr>
          <w:rFonts w:ascii="Arial" w:eastAsia="Times New Roman" w:hAnsi="Arial" w:cs="Arial"/>
        </w:rPr>
        <w:t>Mr P</w:t>
      </w:r>
      <w:r w:rsidR="000E5B28">
        <w:rPr>
          <w:rFonts w:ascii="Arial" w:eastAsia="Times New Roman" w:hAnsi="Arial" w:cs="Arial"/>
        </w:rPr>
        <w:t xml:space="preserve"> Malpass</w:t>
      </w:r>
      <w:r w:rsidR="000E5B28">
        <w:rPr>
          <w:rFonts w:ascii="Arial" w:eastAsia="Times New Roman" w:hAnsi="Arial" w:cs="Arial"/>
        </w:rPr>
        <w:tab/>
      </w:r>
      <w:r>
        <w:rPr>
          <w:rFonts w:ascii="Arial" w:eastAsia="Times New Roman" w:hAnsi="Arial" w:cs="Arial"/>
        </w:rPr>
        <w:tab/>
      </w:r>
      <w:r w:rsidR="000E5B28">
        <w:rPr>
          <w:rFonts w:ascii="Arial" w:eastAsia="Times New Roman" w:hAnsi="Arial" w:cs="Arial"/>
        </w:rPr>
        <w:t>(Sec)</w:t>
      </w:r>
      <w:r w:rsidR="000E5B28">
        <w:rPr>
          <w:rFonts w:ascii="Arial" w:eastAsia="Times New Roman" w:hAnsi="Arial" w:cs="Arial"/>
        </w:rPr>
        <w:tab/>
      </w:r>
      <w:r w:rsidR="000E5B28">
        <w:rPr>
          <w:rFonts w:ascii="Arial" w:eastAsia="Times New Roman" w:hAnsi="Arial" w:cs="Arial"/>
        </w:rPr>
        <w:tab/>
        <w:t>UKCPI</w:t>
      </w:r>
      <w:r w:rsidR="00D939B0">
        <w:rPr>
          <w:rFonts w:ascii="Arial" w:eastAsia="Times New Roman" w:hAnsi="Arial" w:cs="Arial"/>
        </w:rPr>
        <w:t xml:space="preserve"> </w:t>
      </w:r>
    </w:p>
    <w:p w14:paraId="290D6279" w14:textId="10E9CE76" w:rsidR="0012557F" w:rsidRDefault="00442EB1" w:rsidP="0012557F">
      <w:pPr>
        <w:ind w:left="1418"/>
        <w:rPr>
          <w:rFonts w:ascii="Arial" w:eastAsia="Times New Roman" w:hAnsi="Arial" w:cs="Arial"/>
        </w:rPr>
      </w:pPr>
      <w:r>
        <w:rPr>
          <w:rFonts w:ascii="Arial" w:eastAsia="Times New Roman" w:hAnsi="Arial" w:cs="Arial"/>
        </w:rPr>
        <w:t>Mr P Woodhead</w:t>
      </w:r>
      <w:r>
        <w:rPr>
          <w:rFonts w:ascii="Arial" w:eastAsia="Times New Roman" w:hAnsi="Arial" w:cs="Arial"/>
        </w:rPr>
        <w:tab/>
      </w:r>
      <w:r>
        <w:rPr>
          <w:rFonts w:ascii="Arial" w:eastAsia="Times New Roman" w:hAnsi="Arial" w:cs="Arial"/>
        </w:rPr>
        <w:tab/>
      </w:r>
      <w:r>
        <w:rPr>
          <w:rFonts w:ascii="Arial" w:eastAsia="Times New Roman" w:hAnsi="Arial" w:cs="Arial"/>
        </w:rPr>
        <w:tab/>
        <w:t>Selden Research</w:t>
      </w:r>
    </w:p>
    <w:p w14:paraId="7C49DC7F" w14:textId="77777777" w:rsidR="000C5133" w:rsidRPr="000C5133" w:rsidRDefault="000C5133" w:rsidP="004F3A38">
      <w:pPr>
        <w:ind w:left="1418"/>
        <w:rPr>
          <w:rFonts w:ascii="Arial" w:eastAsia="Times New Roman" w:hAnsi="Arial" w:cs="Arial"/>
          <w:bCs/>
        </w:rPr>
      </w:pPr>
    </w:p>
    <w:p w14:paraId="35BB6AB4" w14:textId="77777777" w:rsidR="002930C4" w:rsidRPr="002930C4" w:rsidRDefault="002930C4" w:rsidP="004F3A38">
      <w:pPr>
        <w:ind w:left="1418"/>
        <w:rPr>
          <w:rFonts w:ascii="Arial" w:eastAsia="Times New Roman" w:hAnsi="Arial" w:cs="Arial"/>
          <w:b/>
        </w:rPr>
      </w:pPr>
      <w:r w:rsidRPr="002930C4">
        <w:rPr>
          <w:rFonts w:ascii="Arial" w:eastAsia="Times New Roman" w:hAnsi="Arial" w:cs="Arial"/>
          <w:b/>
        </w:rPr>
        <w:t>Apologies:</w:t>
      </w:r>
    </w:p>
    <w:p w14:paraId="7435AC3C" w14:textId="77777777" w:rsidR="00896BB2" w:rsidRDefault="00896BB2" w:rsidP="00896BB2">
      <w:pPr>
        <w:ind w:left="1418"/>
        <w:rPr>
          <w:rFonts w:ascii="Arial" w:eastAsia="Times New Roman" w:hAnsi="Arial" w:cs="Arial"/>
        </w:rPr>
      </w:pPr>
      <w:r>
        <w:rPr>
          <w:rFonts w:ascii="Arial" w:eastAsia="Times New Roman" w:hAnsi="Arial" w:cs="Arial"/>
        </w:rPr>
        <w:t>Mr M Cunningham</w:t>
      </w:r>
      <w:r>
        <w:rPr>
          <w:rFonts w:ascii="Arial" w:eastAsia="Times New Roman" w:hAnsi="Arial" w:cs="Arial"/>
        </w:rPr>
        <w:tab/>
      </w:r>
      <w:r>
        <w:rPr>
          <w:rFonts w:ascii="Arial" w:eastAsia="Times New Roman" w:hAnsi="Arial" w:cs="Arial"/>
        </w:rPr>
        <w:tab/>
      </w:r>
      <w:r>
        <w:rPr>
          <w:rFonts w:ascii="Arial" w:eastAsia="Times New Roman" w:hAnsi="Arial" w:cs="Arial"/>
        </w:rPr>
        <w:tab/>
        <w:t>PZ Cussons</w:t>
      </w:r>
    </w:p>
    <w:p w14:paraId="7EB0E01B" w14:textId="77777777" w:rsidR="007A662C" w:rsidRDefault="007A662C" w:rsidP="007A662C">
      <w:pPr>
        <w:ind w:left="1418"/>
        <w:rPr>
          <w:rFonts w:ascii="Arial" w:eastAsia="Times New Roman" w:hAnsi="Arial" w:cs="Arial"/>
        </w:rPr>
      </w:pPr>
      <w:r>
        <w:rPr>
          <w:rFonts w:ascii="Arial" w:eastAsia="Times New Roman" w:hAnsi="Arial" w:cs="Arial"/>
        </w:rPr>
        <w:t>Mr R Fenton</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proofErr w:type="spellStart"/>
      <w:r>
        <w:rPr>
          <w:rFonts w:ascii="Arial" w:eastAsia="Times New Roman" w:hAnsi="Arial" w:cs="Arial"/>
        </w:rPr>
        <w:t>DriPak</w:t>
      </w:r>
      <w:proofErr w:type="spellEnd"/>
    </w:p>
    <w:p w14:paraId="01ED3C14" w14:textId="77777777" w:rsidR="006E5910" w:rsidRDefault="006E5910" w:rsidP="006E5910">
      <w:pPr>
        <w:ind w:left="1418"/>
        <w:rPr>
          <w:rFonts w:ascii="Arial" w:eastAsia="Times New Roman" w:hAnsi="Arial" w:cs="Arial"/>
        </w:rPr>
      </w:pPr>
      <w:r>
        <w:rPr>
          <w:rFonts w:ascii="Arial" w:eastAsia="Times New Roman" w:hAnsi="Arial" w:cs="Arial"/>
        </w:rPr>
        <w:t>Mr G Horne</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Astonish</w:t>
      </w:r>
    </w:p>
    <w:p w14:paraId="214741BF" w14:textId="03FEE156" w:rsidR="00AA514D" w:rsidRDefault="00AA514D" w:rsidP="004F3A38">
      <w:pPr>
        <w:ind w:left="1418"/>
        <w:rPr>
          <w:rFonts w:ascii="Arial" w:eastAsia="Times New Roman" w:hAnsi="Arial" w:cs="Arial"/>
        </w:rPr>
      </w:pPr>
    </w:p>
    <w:p w14:paraId="793277BF" w14:textId="2028D126" w:rsidR="0035561D" w:rsidRDefault="0035561D" w:rsidP="0035561D">
      <w:pPr>
        <w:pStyle w:val="ListParagraph"/>
        <w:ind w:left="2138"/>
        <w:rPr>
          <w:rFonts w:ascii="Arial" w:eastAsia="Times New Roman" w:hAnsi="Arial" w:cs="Arial"/>
        </w:rPr>
      </w:pPr>
    </w:p>
    <w:p w14:paraId="57A1D391" w14:textId="77777777" w:rsidR="00C169F9" w:rsidRPr="00C169F9" w:rsidRDefault="00411864" w:rsidP="00411864">
      <w:pPr>
        <w:rPr>
          <w:rFonts w:ascii="Arial" w:eastAsia="Times New Roman" w:hAnsi="Arial" w:cs="Arial"/>
          <w:b/>
          <w:lang w:val="en-US"/>
        </w:rPr>
      </w:pPr>
      <w:r>
        <w:rPr>
          <w:rFonts w:ascii="Arial" w:eastAsia="Times New Roman" w:hAnsi="Arial" w:cs="Arial"/>
          <w:b/>
        </w:rPr>
        <w:t>1.</w:t>
      </w:r>
      <w:r>
        <w:rPr>
          <w:rFonts w:ascii="Arial" w:eastAsia="Times New Roman" w:hAnsi="Arial" w:cs="Arial"/>
          <w:b/>
        </w:rPr>
        <w:tab/>
      </w:r>
      <w:r w:rsidR="00C169F9" w:rsidRPr="00C169F9">
        <w:rPr>
          <w:rFonts w:ascii="Arial" w:eastAsia="Times New Roman" w:hAnsi="Arial" w:cs="Arial"/>
          <w:b/>
        </w:rPr>
        <w:t>Welcome</w:t>
      </w:r>
    </w:p>
    <w:p w14:paraId="763E4361" w14:textId="77777777" w:rsidR="00C169F9" w:rsidRPr="00C169F9" w:rsidRDefault="00C169F9" w:rsidP="002F141F">
      <w:pPr>
        <w:ind w:left="709"/>
        <w:rPr>
          <w:rFonts w:ascii="Arial" w:eastAsia="Times New Roman" w:hAnsi="Arial" w:cs="Arial"/>
          <w:b/>
          <w:lang w:val="en-US"/>
        </w:rPr>
      </w:pPr>
    </w:p>
    <w:p w14:paraId="4DABDB0C" w14:textId="2A739BA7" w:rsidR="00C169F9" w:rsidRPr="00C169F9" w:rsidRDefault="001B6421" w:rsidP="002F141F">
      <w:pPr>
        <w:spacing w:line="276" w:lineRule="auto"/>
        <w:ind w:left="709"/>
        <w:rPr>
          <w:rFonts w:ascii="Arial" w:eastAsia="Times New Roman" w:hAnsi="Arial" w:cs="Arial"/>
          <w:lang w:val="en-US"/>
        </w:rPr>
      </w:pPr>
      <w:r>
        <w:rPr>
          <w:rFonts w:ascii="Arial" w:eastAsia="Calibri" w:hAnsi="Arial" w:cs="Arial"/>
        </w:rPr>
        <w:t>M</w:t>
      </w:r>
      <w:r w:rsidR="00AA514D">
        <w:rPr>
          <w:rFonts w:ascii="Arial" w:eastAsia="Calibri" w:hAnsi="Arial" w:cs="Arial"/>
        </w:rPr>
        <w:t xml:space="preserve">r </w:t>
      </w:r>
      <w:r w:rsidR="003228CD">
        <w:rPr>
          <w:rFonts w:ascii="Arial" w:eastAsia="Calibri" w:hAnsi="Arial" w:cs="Arial"/>
        </w:rPr>
        <w:t>Keeling</w:t>
      </w:r>
      <w:r w:rsidR="0001328D">
        <w:rPr>
          <w:rFonts w:ascii="Arial" w:eastAsia="Calibri" w:hAnsi="Arial" w:cs="Arial"/>
        </w:rPr>
        <w:t xml:space="preserve"> </w:t>
      </w:r>
      <w:r w:rsidR="00C169F9" w:rsidRPr="00C169F9">
        <w:rPr>
          <w:rFonts w:ascii="Arial" w:eastAsia="Calibri" w:hAnsi="Arial" w:cs="Arial"/>
        </w:rPr>
        <w:t xml:space="preserve">opened the meeting </w:t>
      </w:r>
      <w:r w:rsidR="009124EE">
        <w:rPr>
          <w:rFonts w:ascii="Arial" w:eastAsia="Calibri" w:hAnsi="Arial" w:cs="Arial"/>
        </w:rPr>
        <w:t xml:space="preserve">and </w:t>
      </w:r>
      <w:r w:rsidR="001042FE">
        <w:rPr>
          <w:rFonts w:ascii="Arial" w:eastAsia="Times New Roman" w:hAnsi="Arial" w:cs="Arial"/>
          <w:lang w:val="en-US"/>
        </w:rPr>
        <w:t xml:space="preserve">made </w:t>
      </w:r>
      <w:r w:rsidR="00C169F9" w:rsidRPr="00C169F9">
        <w:rPr>
          <w:rFonts w:ascii="Arial" w:eastAsia="Times New Roman" w:hAnsi="Arial" w:cs="Arial"/>
          <w:lang w:val="en-US"/>
        </w:rPr>
        <w:t xml:space="preserve">the following </w:t>
      </w:r>
      <w:proofErr w:type="gramStart"/>
      <w:r w:rsidR="00C169F9" w:rsidRPr="00C169F9">
        <w:rPr>
          <w:rFonts w:ascii="Arial" w:eastAsia="Times New Roman" w:hAnsi="Arial" w:cs="Arial"/>
          <w:lang w:val="en-US"/>
        </w:rPr>
        <w:t>statement:-</w:t>
      </w:r>
      <w:proofErr w:type="gramEnd"/>
    </w:p>
    <w:p w14:paraId="54FF2A1C" w14:textId="2F4792F2" w:rsidR="00C169F9" w:rsidRDefault="00C169F9" w:rsidP="002F141F">
      <w:pPr>
        <w:adjustRightInd w:val="0"/>
        <w:ind w:left="709"/>
        <w:rPr>
          <w:rFonts w:ascii="Arial" w:eastAsia="Times New Roman" w:hAnsi="Arial" w:cs="Arial"/>
          <w:i/>
          <w:color w:val="000000"/>
        </w:rPr>
      </w:pPr>
      <w:r w:rsidRPr="00C169F9">
        <w:rPr>
          <w:rFonts w:ascii="Arial" w:eastAsia="Times New Roman" w:hAnsi="Arial" w:cs="Arial"/>
          <w:i/>
          <w:color w:val="000000"/>
        </w:rPr>
        <w:t>“At all UKCPI Council meetings including this one, UKCPI and UKCPI members shall adhere to UKCPI’s competition law policy and shall not share, directly or indirectly, commercially sensitive information including but not limited to pricing, terms and conditions of supply, business planning or marketing plans. Should the meeting discuss matters that fall outside of UKCPI's legal remit or contravene that policy; the</w:t>
      </w:r>
      <w:r w:rsidR="00883FD3">
        <w:rPr>
          <w:rFonts w:ascii="Arial" w:eastAsia="Times New Roman" w:hAnsi="Arial" w:cs="Arial"/>
          <w:i/>
          <w:color w:val="000000"/>
        </w:rPr>
        <w:t xml:space="preserve"> chair will close the meeting.</w:t>
      </w:r>
    </w:p>
    <w:p w14:paraId="08CACFDF" w14:textId="77777777" w:rsidR="00F8246F" w:rsidRDefault="00F8246F" w:rsidP="002F141F">
      <w:pPr>
        <w:adjustRightInd w:val="0"/>
        <w:ind w:left="709"/>
        <w:rPr>
          <w:rFonts w:ascii="Arial" w:eastAsia="Times New Roman" w:hAnsi="Arial" w:cs="Arial"/>
          <w:i/>
          <w:color w:val="000000"/>
        </w:rPr>
      </w:pPr>
    </w:p>
    <w:p w14:paraId="6BD3C119" w14:textId="77777777" w:rsidR="00A65897" w:rsidRPr="00C169F9" w:rsidRDefault="00A65897" w:rsidP="002F141F">
      <w:pPr>
        <w:adjustRightInd w:val="0"/>
        <w:ind w:left="709"/>
        <w:rPr>
          <w:rFonts w:ascii="Arial" w:eastAsia="Times New Roman" w:hAnsi="Arial" w:cs="Arial"/>
          <w:i/>
          <w:color w:val="000000"/>
        </w:rPr>
      </w:pPr>
    </w:p>
    <w:p w14:paraId="35A3BF96" w14:textId="77777777" w:rsidR="00C169F9" w:rsidRPr="00BE3198" w:rsidRDefault="00223705" w:rsidP="004F3A38">
      <w:pPr>
        <w:jc w:val="both"/>
        <w:rPr>
          <w:rFonts w:ascii="Arial" w:eastAsia="Times New Roman" w:hAnsi="Arial" w:cs="Arial"/>
        </w:rPr>
      </w:pPr>
      <w:r>
        <w:rPr>
          <w:rFonts w:ascii="Arial" w:eastAsia="Times New Roman" w:hAnsi="Arial" w:cs="Arial"/>
          <w:b/>
        </w:rPr>
        <w:t>2</w:t>
      </w:r>
      <w:r w:rsidR="00BE3198">
        <w:rPr>
          <w:rFonts w:ascii="Arial" w:eastAsia="Times New Roman" w:hAnsi="Arial" w:cs="Arial"/>
          <w:b/>
        </w:rPr>
        <w:t>.</w:t>
      </w:r>
      <w:r w:rsidR="00411864">
        <w:rPr>
          <w:rFonts w:ascii="Arial" w:eastAsia="Times New Roman" w:hAnsi="Arial" w:cs="Arial"/>
          <w:b/>
        </w:rPr>
        <w:tab/>
      </w:r>
      <w:r w:rsidR="00C169F9" w:rsidRPr="00BE3198">
        <w:rPr>
          <w:rFonts w:ascii="Arial" w:eastAsia="Times New Roman" w:hAnsi="Arial" w:cs="Arial"/>
          <w:b/>
        </w:rPr>
        <w:t>Minutes of the last meeting</w:t>
      </w:r>
    </w:p>
    <w:p w14:paraId="21521B37" w14:textId="414E92F5" w:rsidR="000C5133" w:rsidRDefault="00C169F9" w:rsidP="002F141F">
      <w:pPr>
        <w:ind w:left="709"/>
        <w:jc w:val="both"/>
        <w:rPr>
          <w:rFonts w:ascii="Arial" w:eastAsia="Times New Roman" w:hAnsi="Arial" w:cs="Arial"/>
        </w:rPr>
      </w:pPr>
      <w:r w:rsidRPr="00C169F9">
        <w:rPr>
          <w:rFonts w:ascii="Arial" w:eastAsia="Times New Roman" w:hAnsi="Arial" w:cs="Arial"/>
        </w:rPr>
        <w:t xml:space="preserve">The minutes from the meeting held on </w:t>
      </w:r>
      <w:r w:rsidR="00753C78">
        <w:rPr>
          <w:rFonts w:ascii="Arial" w:eastAsia="Times New Roman" w:hAnsi="Arial" w:cs="Arial"/>
        </w:rPr>
        <w:t>23 Feb 2023</w:t>
      </w:r>
      <w:r w:rsidR="00585A2F">
        <w:rPr>
          <w:rFonts w:ascii="Arial" w:eastAsia="Times New Roman" w:hAnsi="Arial" w:cs="Arial"/>
        </w:rPr>
        <w:t xml:space="preserve"> were agreed</w:t>
      </w:r>
      <w:r w:rsidR="000C5133">
        <w:rPr>
          <w:rFonts w:ascii="Arial" w:eastAsia="Times New Roman" w:hAnsi="Arial" w:cs="Arial"/>
        </w:rPr>
        <w:t>.</w:t>
      </w:r>
    </w:p>
    <w:p w14:paraId="65F9BFB9" w14:textId="2B060748" w:rsidR="00C169F9" w:rsidRPr="00C169F9" w:rsidRDefault="00585A2F" w:rsidP="002F141F">
      <w:pPr>
        <w:ind w:left="709"/>
        <w:jc w:val="both"/>
        <w:rPr>
          <w:rFonts w:ascii="Arial" w:eastAsia="Times New Roman" w:hAnsi="Arial" w:cs="Arial"/>
        </w:rPr>
      </w:pPr>
      <w:r>
        <w:rPr>
          <w:rFonts w:ascii="Arial" w:eastAsia="Times New Roman" w:hAnsi="Arial" w:cs="Arial"/>
        </w:rPr>
        <w:t>.</w:t>
      </w:r>
      <w:r w:rsidR="00C169F9" w:rsidRPr="00C169F9">
        <w:rPr>
          <w:rFonts w:ascii="Arial" w:eastAsia="Times New Roman" w:hAnsi="Arial" w:cs="Arial"/>
        </w:rPr>
        <w:t xml:space="preserve"> </w:t>
      </w:r>
    </w:p>
    <w:p w14:paraId="7378935D" w14:textId="77777777" w:rsidR="00E17FE8" w:rsidRPr="000838F3" w:rsidRDefault="00223705" w:rsidP="004F3A38">
      <w:pPr>
        <w:spacing w:line="276" w:lineRule="auto"/>
        <w:contextualSpacing/>
        <w:jc w:val="both"/>
        <w:rPr>
          <w:rFonts w:ascii="Arial" w:eastAsia="Times New Roman" w:hAnsi="Arial" w:cs="Arial"/>
          <w:b/>
        </w:rPr>
      </w:pPr>
      <w:r>
        <w:rPr>
          <w:rFonts w:ascii="Arial" w:eastAsia="Times New Roman" w:hAnsi="Arial" w:cs="Arial"/>
          <w:b/>
        </w:rPr>
        <w:t>3</w:t>
      </w:r>
      <w:r w:rsidR="00411864">
        <w:rPr>
          <w:rFonts w:ascii="Arial" w:eastAsia="Times New Roman" w:hAnsi="Arial" w:cs="Arial"/>
          <w:b/>
        </w:rPr>
        <w:t>.</w:t>
      </w:r>
      <w:r w:rsidR="00411864">
        <w:rPr>
          <w:rFonts w:ascii="Arial" w:eastAsia="Times New Roman" w:hAnsi="Arial" w:cs="Arial"/>
          <w:b/>
        </w:rPr>
        <w:tab/>
      </w:r>
      <w:r w:rsidR="00C169F9" w:rsidRPr="00103C0A">
        <w:rPr>
          <w:rFonts w:ascii="Arial" w:eastAsia="Times New Roman" w:hAnsi="Arial" w:cs="Arial"/>
          <w:b/>
        </w:rPr>
        <w:t>Matters and actions arising</w:t>
      </w:r>
      <w:r w:rsidR="001042FE">
        <w:rPr>
          <w:rFonts w:ascii="Arial" w:eastAsia="Times New Roman" w:hAnsi="Arial" w:cs="Arial"/>
        </w:rPr>
        <w:t xml:space="preserve"> </w:t>
      </w:r>
    </w:p>
    <w:p w14:paraId="197EE979" w14:textId="7363CF69" w:rsidR="00155CF5" w:rsidRDefault="000C5133" w:rsidP="002F141F">
      <w:pPr>
        <w:ind w:left="709"/>
        <w:jc w:val="both"/>
        <w:rPr>
          <w:rFonts w:ascii="Arial" w:eastAsia="Times New Roman" w:hAnsi="Arial" w:cs="Arial"/>
        </w:rPr>
      </w:pPr>
      <w:r>
        <w:rPr>
          <w:rFonts w:ascii="Arial" w:eastAsia="Times New Roman" w:hAnsi="Arial" w:cs="Arial"/>
        </w:rPr>
        <w:t xml:space="preserve">All actions </w:t>
      </w:r>
      <w:r w:rsidR="00155CF5">
        <w:rPr>
          <w:rFonts w:ascii="Arial" w:eastAsia="Times New Roman" w:hAnsi="Arial" w:cs="Arial"/>
        </w:rPr>
        <w:t>are either complete or covered by today’s agenda.</w:t>
      </w:r>
    </w:p>
    <w:p w14:paraId="53A183A8" w14:textId="77777777" w:rsidR="004F3A38" w:rsidRDefault="004F3A38" w:rsidP="002F141F">
      <w:pPr>
        <w:ind w:left="709"/>
        <w:jc w:val="both"/>
        <w:rPr>
          <w:rFonts w:ascii="Arial" w:eastAsia="Times New Roman" w:hAnsi="Arial" w:cs="Arial"/>
        </w:rPr>
      </w:pPr>
    </w:p>
    <w:p w14:paraId="30AA5608" w14:textId="3D0B12C7" w:rsidR="009F04A2" w:rsidRDefault="00223705" w:rsidP="009F04A2">
      <w:pPr>
        <w:spacing w:line="276" w:lineRule="auto"/>
        <w:contextualSpacing/>
        <w:jc w:val="both"/>
        <w:rPr>
          <w:rFonts w:ascii="Arial" w:eastAsia="Times New Roman" w:hAnsi="Arial" w:cs="Arial"/>
          <w:b/>
        </w:rPr>
      </w:pPr>
      <w:r>
        <w:rPr>
          <w:rFonts w:ascii="Arial" w:eastAsia="Times New Roman" w:hAnsi="Arial" w:cs="Arial"/>
          <w:b/>
        </w:rPr>
        <w:t>4</w:t>
      </w:r>
      <w:r w:rsidR="00BE3198">
        <w:rPr>
          <w:rFonts w:ascii="Arial" w:eastAsia="Times New Roman" w:hAnsi="Arial" w:cs="Arial"/>
          <w:b/>
        </w:rPr>
        <w:t>.</w:t>
      </w:r>
      <w:r w:rsidR="007E6ED9">
        <w:rPr>
          <w:rFonts w:ascii="Arial" w:eastAsia="Times New Roman" w:hAnsi="Arial" w:cs="Arial"/>
          <w:b/>
        </w:rPr>
        <w:tab/>
      </w:r>
      <w:r w:rsidR="00C729AD">
        <w:rPr>
          <w:rFonts w:ascii="Arial" w:eastAsia="Times New Roman" w:hAnsi="Arial" w:cs="Arial"/>
          <w:b/>
        </w:rPr>
        <w:t>Indoor Air Quality</w:t>
      </w:r>
    </w:p>
    <w:p w14:paraId="0CD82E7E" w14:textId="09A1CCD3" w:rsidR="00C729AD" w:rsidRDefault="00C729AD" w:rsidP="00C729AD">
      <w:pPr>
        <w:adjustRightInd w:val="0"/>
        <w:ind w:left="709"/>
        <w:rPr>
          <w:rFonts w:ascii="Arial" w:eastAsia="Times New Roman" w:hAnsi="Arial" w:cs="Arial"/>
          <w:i/>
          <w:color w:val="000000"/>
        </w:rPr>
      </w:pPr>
      <w:r>
        <w:rPr>
          <w:rFonts w:ascii="Arial" w:eastAsia="Times New Roman" w:hAnsi="Arial" w:cs="Arial"/>
          <w:i/>
          <w:color w:val="000000"/>
        </w:rPr>
        <w:t>Regrettably, this morning Defra air quality official pulled out of joining the meeting citing personal issues.</w:t>
      </w:r>
    </w:p>
    <w:p w14:paraId="5F496859" w14:textId="65F8671C" w:rsidR="004200CF" w:rsidRDefault="004200CF" w:rsidP="00C729AD">
      <w:pPr>
        <w:adjustRightInd w:val="0"/>
        <w:ind w:left="709"/>
        <w:rPr>
          <w:rFonts w:ascii="Arial" w:eastAsia="Times New Roman" w:hAnsi="Arial" w:cs="Arial"/>
          <w:iCs/>
          <w:color w:val="000000"/>
        </w:rPr>
      </w:pPr>
      <w:r>
        <w:rPr>
          <w:rFonts w:ascii="Arial" w:eastAsia="Times New Roman" w:hAnsi="Arial" w:cs="Arial"/>
          <w:iCs/>
          <w:color w:val="000000"/>
        </w:rPr>
        <w:t>RK introduced the topic as having come back onto the Govt agenda</w:t>
      </w:r>
      <w:r w:rsidR="006466C6">
        <w:rPr>
          <w:rFonts w:ascii="Arial" w:eastAsia="Times New Roman" w:hAnsi="Arial" w:cs="Arial"/>
          <w:iCs/>
          <w:color w:val="000000"/>
        </w:rPr>
        <w:t xml:space="preserve"> following a </w:t>
      </w:r>
      <w:proofErr w:type="gramStart"/>
      <w:r w:rsidR="006466C6">
        <w:rPr>
          <w:rFonts w:ascii="Arial" w:eastAsia="Times New Roman" w:hAnsi="Arial" w:cs="Arial"/>
          <w:iCs/>
          <w:color w:val="000000"/>
        </w:rPr>
        <w:t>2</w:t>
      </w:r>
      <w:r w:rsidR="00B00D7E">
        <w:rPr>
          <w:rFonts w:ascii="Arial" w:eastAsia="Times New Roman" w:hAnsi="Arial" w:cs="Arial"/>
          <w:iCs/>
          <w:color w:val="000000"/>
        </w:rPr>
        <w:t xml:space="preserve"> </w:t>
      </w:r>
      <w:r w:rsidR="006466C6">
        <w:rPr>
          <w:rFonts w:ascii="Arial" w:eastAsia="Times New Roman" w:hAnsi="Arial" w:cs="Arial"/>
          <w:iCs/>
          <w:color w:val="000000"/>
        </w:rPr>
        <w:t>year</w:t>
      </w:r>
      <w:proofErr w:type="gramEnd"/>
      <w:r w:rsidR="006466C6">
        <w:rPr>
          <w:rFonts w:ascii="Arial" w:eastAsia="Times New Roman" w:hAnsi="Arial" w:cs="Arial"/>
          <w:iCs/>
          <w:color w:val="000000"/>
        </w:rPr>
        <w:t xml:space="preserve"> period of inactivity. He reminded Council of </w:t>
      </w:r>
      <w:r w:rsidR="00184F46">
        <w:rPr>
          <w:rFonts w:ascii="Arial" w:eastAsia="Times New Roman" w:hAnsi="Arial" w:cs="Arial"/>
          <w:iCs/>
          <w:color w:val="000000"/>
        </w:rPr>
        <w:t xml:space="preserve">Defra’s </w:t>
      </w:r>
      <w:r w:rsidR="006466C6">
        <w:rPr>
          <w:rFonts w:ascii="Arial" w:eastAsia="Times New Roman" w:hAnsi="Arial" w:cs="Arial"/>
          <w:iCs/>
          <w:color w:val="000000"/>
        </w:rPr>
        <w:t xml:space="preserve">Clean Air Strategy doc published in 2019 that </w:t>
      </w:r>
      <w:r w:rsidR="00C56E8C">
        <w:rPr>
          <w:rFonts w:ascii="Arial" w:eastAsia="Times New Roman" w:hAnsi="Arial" w:cs="Arial"/>
          <w:iCs/>
          <w:color w:val="000000"/>
        </w:rPr>
        <w:t xml:space="preserve">proposed </w:t>
      </w:r>
      <w:r w:rsidR="00B677B2">
        <w:rPr>
          <w:rFonts w:ascii="Arial" w:eastAsia="Times New Roman" w:hAnsi="Arial" w:cs="Arial"/>
          <w:iCs/>
          <w:color w:val="000000"/>
        </w:rPr>
        <w:t xml:space="preserve">(Chapter 6) </w:t>
      </w:r>
      <w:r w:rsidR="00C56E8C">
        <w:rPr>
          <w:rFonts w:ascii="Arial" w:eastAsia="Times New Roman" w:hAnsi="Arial" w:cs="Arial"/>
          <w:iCs/>
          <w:color w:val="000000"/>
        </w:rPr>
        <w:t xml:space="preserve">various remedies to reduce NMVOC emissions from household products </w:t>
      </w:r>
      <w:r w:rsidR="00B00D7E">
        <w:rPr>
          <w:rFonts w:ascii="Arial" w:eastAsia="Times New Roman" w:hAnsi="Arial" w:cs="Arial"/>
          <w:iCs/>
          <w:color w:val="000000"/>
        </w:rPr>
        <w:t>including reformulation, VOC content labelling and traffic light labels</w:t>
      </w:r>
      <w:r w:rsidR="00184F46">
        <w:rPr>
          <w:rFonts w:ascii="Arial" w:eastAsia="Times New Roman" w:hAnsi="Arial" w:cs="Arial"/>
          <w:iCs/>
          <w:color w:val="000000"/>
        </w:rPr>
        <w:t xml:space="preserve">. </w:t>
      </w:r>
    </w:p>
    <w:p w14:paraId="64E8B99E" w14:textId="77777777" w:rsidR="00BB5BF5" w:rsidRDefault="00BB5BF5" w:rsidP="00C729AD">
      <w:pPr>
        <w:adjustRightInd w:val="0"/>
        <w:ind w:left="709"/>
      </w:pPr>
    </w:p>
    <w:p w14:paraId="15F92470" w14:textId="77777777" w:rsidR="00BB5BF5" w:rsidRDefault="00BB5BF5" w:rsidP="00C729AD">
      <w:pPr>
        <w:adjustRightInd w:val="0"/>
        <w:ind w:left="709"/>
      </w:pPr>
    </w:p>
    <w:p w14:paraId="78B87F0A" w14:textId="05DD4DAA" w:rsidR="00BB5BF5" w:rsidRDefault="00BB5BF5" w:rsidP="00C729AD">
      <w:pPr>
        <w:adjustRightInd w:val="0"/>
        <w:ind w:left="709"/>
      </w:pPr>
      <w:r>
        <w:t>The full Clean Air Strategy document can be found here</w:t>
      </w:r>
    </w:p>
    <w:p w14:paraId="234B7FD0" w14:textId="1BD3CBD4" w:rsidR="002E6926" w:rsidRDefault="006C2A99" w:rsidP="00C729AD">
      <w:pPr>
        <w:adjustRightInd w:val="0"/>
        <w:ind w:left="709"/>
        <w:rPr>
          <w:rFonts w:ascii="Arial" w:eastAsia="Times New Roman" w:hAnsi="Arial" w:cs="Arial"/>
          <w:iCs/>
          <w:color w:val="000000"/>
        </w:rPr>
      </w:pPr>
      <w:hyperlink r:id="rId12" w:history="1">
        <w:r w:rsidR="002E6926">
          <w:rPr>
            <w:rStyle w:val="Hyperlink"/>
            <w:rFonts w:ascii="Arial" w:eastAsia="Times New Roman" w:hAnsi="Arial" w:cs="Arial"/>
            <w:iCs/>
          </w:rPr>
          <w:t>https://assets.publishing.service.gov.uk/government/uploads/system/uploads/attachment_data/file/770715/clean-air-strategy-2019.pdf</w:t>
        </w:r>
      </w:hyperlink>
      <w:r w:rsidR="009F0112">
        <w:rPr>
          <w:rFonts w:ascii="Arial" w:eastAsia="Times New Roman" w:hAnsi="Arial" w:cs="Arial"/>
          <w:iCs/>
          <w:color w:val="000000"/>
        </w:rPr>
        <w:t xml:space="preserve"> </w:t>
      </w:r>
    </w:p>
    <w:p w14:paraId="312D8ACA" w14:textId="77777777" w:rsidR="002E6926" w:rsidRDefault="002E6926" w:rsidP="00C729AD">
      <w:pPr>
        <w:adjustRightInd w:val="0"/>
        <w:ind w:left="709"/>
        <w:rPr>
          <w:rFonts w:ascii="Arial" w:eastAsia="Times New Roman" w:hAnsi="Arial" w:cs="Arial"/>
          <w:iCs/>
          <w:color w:val="000000"/>
        </w:rPr>
      </w:pPr>
    </w:p>
    <w:p w14:paraId="20C38766" w14:textId="146A5125" w:rsidR="00933C20" w:rsidRDefault="002E6926" w:rsidP="00C729AD">
      <w:pPr>
        <w:adjustRightInd w:val="0"/>
        <w:ind w:left="709"/>
        <w:rPr>
          <w:rFonts w:ascii="Arial" w:eastAsia="Times New Roman" w:hAnsi="Arial" w:cs="Arial"/>
          <w:iCs/>
          <w:color w:val="000000"/>
        </w:rPr>
      </w:pPr>
      <w:r>
        <w:rPr>
          <w:rFonts w:ascii="Arial" w:eastAsia="Times New Roman" w:hAnsi="Arial" w:cs="Arial"/>
          <w:iCs/>
          <w:color w:val="000000"/>
        </w:rPr>
        <w:t xml:space="preserve">RK </w:t>
      </w:r>
      <w:r w:rsidR="009F0112">
        <w:rPr>
          <w:rFonts w:ascii="Arial" w:eastAsia="Times New Roman" w:hAnsi="Arial" w:cs="Arial"/>
          <w:iCs/>
          <w:color w:val="000000"/>
        </w:rPr>
        <w:t xml:space="preserve">also reported that the indoor air quality lead is </w:t>
      </w:r>
      <w:r w:rsidR="00637370">
        <w:rPr>
          <w:rFonts w:ascii="Arial" w:eastAsia="Times New Roman" w:hAnsi="Arial" w:cs="Arial"/>
          <w:iCs/>
          <w:color w:val="000000"/>
        </w:rPr>
        <w:t xml:space="preserve">now </w:t>
      </w:r>
      <w:r w:rsidR="009F0112">
        <w:rPr>
          <w:rFonts w:ascii="Arial" w:eastAsia="Times New Roman" w:hAnsi="Arial" w:cs="Arial"/>
          <w:iCs/>
          <w:color w:val="000000"/>
        </w:rPr>
        <w:t>The Dept of Health and Social Care with Defra providing a supporting role in evidence gathering</w:t>
      </w:r>
      <w:r w:rsidR="00385D88">
        <w:rPr>
          <w:rFonts w:ascii="Arial" w:eastAsia="Times New Roman" w:hAnsi="Arial" w:cs="Arial"/>
          <w:iCs/>
          <w:color w:val="000000"/>
        </w:rPr>
        <w:t>.</w:t>
      </w:r>
    </w:p>
    <w:p w14:paraId="4C185868" w14:textId="3D75D10E" w:rsidR="00385D88" w:rsidRDefault="00385D88" w:rsidP="00C729AD">
      <w:pPr>
        <w:adjustRightInd w:val="0"/>
        <w:ind w:left="709"/>
        <w:rPr>
          <w:rFonts w:ascii="Arial" w:eastAsia="Times New Roman" w:hAnsi="Arial" w:cs="Arial"/>
          <w:iCs/>
          <w:color w:val="000000"/>
        </w:rPr>
      </w:pPr>
      <w:r>
        <w:rPr>
          <w:rFonts w:ascii="Arial" w:eastAsia="Times New Roman" w:hAnsi="Arial" w:cs="Arial"/>
          <w:iCs/>
          <w:color w:val="000000"/>
        </w:rPr>
        <w:t>Defra</w:t>
      </w:r>
      <w:r w:rsidR="00984F6B">
        <w:rPr>
          <w:rFonts w:ascii="Arial" w:eastAsia="Times New Roman" w:hAnsi="Arial" w:cs="Arial"/>
          <w:iCs/>
          <w:color w:val="000000"/>
        </w:rPr>
        <w:t>’s first report on Indoor Air Quality ‘evidence base’ will be published this July</w:t>
      </w:r>
      <w:r w:rsidR="007F789F">
        <w:rPr>
          <w:rFonts w:ascii="Arial" w:eastAsia="Times New Roman" w:hAnsi="Arial" w:cs="Arial"/>
          <w:iCs/>
          <w:color w:val="000000"/>
        </w:rPr>
        <w:t xml:space="preserve"> with recommendations for future work</w:t>
      </w:r>
      <w:r w:rsidR="00984F6B">
        <w:rPr>
          <w:rFonts w:ascii="Arial" w:eastAsia="Times New Roman" w:hAnsi="Arial" w:cs="Arial"/>
          <w:iCs/>
          <w:color w:val="000000"/>
        </w:rPr>
        <w:t>.</w:t>
      </w:r>
    </w:p>
    <w:p w14:paraId="18FE80DF" w14:textId="77777777" w:rsidR="00401029" w:rsidRDefault="00401029" w:rsidP="00C729AD">
      <w:pPr>
        <w:adjustRightInd w:val="0"/>
        <w:ind w:left="709"/>
        <w:rPr>
          <w:rFonts w:ascii="Arial" w:eastAsia="Times New Roman" w:hAnsi="Arial" w:cs="Arial"/>
          <w:iCs/>
          <w:color w:val="000000"/>
        </w:rPr>
      </w:pPr>
    </w:p>
    <w:p w14:paraId="5A25165F" w14:textId="3A3B3AD7" w:rsidR="00401029" w:rsidRDefault="00401029" w:rsidP="00C729AD">
      <w:pPr>
        <w:adjustRightInd w:val="0"/>
        <w:ind w:left="709"/>
        <w:rPr>
          <w:rFonts w:ascii="Arial" w:eastAsia="Times New Roman" w:hAnsi="Arial" w:cs="Arial"/>
          <w:iCs/>
          <w:color w:val="000000"/>
        </w:rPr>
      </w:pPr>
      <w:r>
        <w:rPr>
          <w:rFonts w:ascii="Arial" w:eastAsia="Times New Roman" w:hAnsi="Arial" w:cs="Arial"/>
          <w:iCs/>
          <w:color w:val="000000"/>
        </w:rPr>
        <w:t xml:space="preserve">In the absence of Defra guests PM highlighted some key </w:t>
      </w:r>
      <w:r w:rsidR="003277E5">
        <w:rPr>
          <w:rFonts w:ascii="Arial" w:eastAsia="Times New Roman" w:hAnsi="Arial" w:cs="Arial"/>
          <w:iCs/>
          <w:color w:val="000000"/>
        </w:rPr>
        <w:t>‘</w:t>
      </w:r>
      <w:r>
        <w:rPr>
          <w:rFonts w:ascii="Arial" w:eastAsia="Times New Roman" w:hAnsi="Arial" w:cs="Arial"/>
          <w:iCs/>
          <w:color w:val="000000"/>
        </w:rPr>
        <w:t>pointers</w:t>
      </w:r>
      <w:r w:rsidR="003277E5">
        <w:rPr>
          <w:rFonts w:ascii="Arial" w:eastAsia="Times New Roman" w:hAnsi="Arial" w:cs="Arial"/>
          <w:iCs/>
          <w:color w:val="000000"/>
        </w:rPr>
        <w:t xml:space="preserve">’ from a Defra presentation made a few months ago </w:t>
      </w:r>
      <w:r w:rsidR="00637370">
        <w:rPr>
          <w:rFonts w:ascii="Arial" w:eastAsia="Times New Roman" w:hAnsi="Arial" w:cs="Arial"/>
          <w:iCs/>
          <w:color w:val="000000"/>
        </w:rPr>
        <w:t xml:space="preserve">to BAMA </w:t>
      </w:r>
      <w:r w:rsidR="003277E5">
        <w:rPr>
          <w:rFonts w:ascii="Arial" w:eastAsia="Times New Roman" w:hAnsi="Arial" w:cs="Arial"/>
          <w:iCs/>
          <w:color w:val="000000"/>
        </w:rPr>
        <w:t>by the same official (Jon Sturdy) invited today.</w:t>
      </w:r>
    </w:p>
    <w:p w14:paraId="34B55DB5" w14:textId="4D28EF39" w:rsidR="00984F6B" w:rsidRDefault="000F3BBF" w:rsidP="00C729AD">
      <w:pPr>
        <w:adjustRightInd w:val="0"/>
        <w:ind w:left="709"/>
      </w:pPr>
      <w:r>
        <w:object w:dxaOrig="1516" w:dyaOrig="986" w14:anchorId="567477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13" o:title=""/>
          </v:shape>
          <o:OLEObject Type="Embed" ProgID="Package" ShapeID="_x0000_i1025" DrawAspect="Icon" ObjectID="_1716740021" r:id="rId14"/>
        </w:object>
      </w:r>
    </w:p>
    <w:p w14:paraId="0AA07A26" w14:textId="2E5D0770" w:rsidR="00980AF5" w:rsidRDefault="000A1C4F" w:rsidP="00C729AD">
      <w:pPr>
        <w:adjustRightInd w:val="0"/>
        <w:ind w:left="709"/>
        <w:rPr>
          <w:rFonts w:ascii="Arial" w:hAnsi="Arial" w:cs="Arial"/>
        </w:rPr>
      </w:pPr>
      <w:r w:rsidRPr="000A1C4F">
        <w:rPr>
          <w:rFonts w:ascii="Arial" w:hAnsi="Arial" w:cs="Arial"/>
        </w:rPr>
        <w:t>In summary</w:t>
      </w:r>
      <w:r>
        <w:rPr>
          <w:rFonts w:ascii="Arial" w:hAnsi="Arial" w:cs="Arial"/>
        </w:rPr>
        <w:t>,</w:t>
      </w:r>
      <w:r w:rsidRPr="000A1C4F">
        <w:rPr>
          <w:rFonts w:ascii="Arial" w:hAnsi="Arial" w:cs="Arial"/>
        </w:rPr>
        <w:t xml:space="preserve"> </w:t>
      </w:r>
      <w:proofErr w:type="gramStart"/>
      <w:r>
        <w:rPr>
          <w:rFonts w:ascii="Arial" w:hAnsi="Arial" w:cs="Arial"/>
        </w:rPr>
        <w:t>overall</w:t>
      </w:r>
      <w:proofErr w:type="gramEnd"/>
      <w:r>
        <w:rPr>
          <w:rFonts w:ascii="Arial" w:hAnsi="Arial" w:cs="Arial"/>
        </w:rPr>
        <w:t xml:space="preserve"> </w:t>
      </w:r>
      <w:r w:rsidR="00230416">
        <w:rPr>
          <w:rFonts w:ascii="Arial" w:hAnsi="Arial" w:cs="Arial"/>
        </w:rPr>
        <w:t xml:space="preserve">UK </w:t>
      </w:r>
      <w:r w:rsidRPr="000A1C4F">
        <w:rPr>
          <w:rFonts w:ascii="Arial" w:hAnsi="Arial" w:cs="Arial"/>
        </w:rPr>
        <w:t xml:space="preserve">NMVOC </w:t>
      </w:r>
      <w:r w:rsidR="00230416">
        <w:rPr>
          <w:rFonts w:ascii="Arial" w:hAnsi="Arial" w:cs="Arial"/>
        </w:rPr>
        <w:t xml:space="preserve">emission </w:t>
      </w:r>
      <w:r w:rsidRPr="000A1C4F">
        <w:rPr>
          <w:rFonts w:ascii="Arial" w:hAnsi="Arial" w:cs="Arial"/>
        </w:rPr>
        <w:t xml:space="preserve">targets </w:t>
      </w:r>
      <w:r w:rsidR="00230416">
        <w:rPr>
          <w:rFonts w:ascii="Arial" w:hAnsi="Arial" w:cs="Arial"/>
        </w:rPr>
        <w:t>were met in 2019, 2020 and look likely to be met in 2030</w:t>
      </w:r>
      <w:r w:rsidR="00C87D96">
        <w:rPr>
          <w:rFonts w:ascii="Arial" w:hAnsi="Arial" w:cs="Arial"/>
        </w:rPr>
        <w:t>.</w:t>
      </w:r>
    </w:p>
    <w:p w14:paraId="46326B73" w14:textId="7EF439B5" w:rsidR="00975688" w:rsidRDefault="00C87D96" w:rsidP="00C729AD">
      <w:pPr>
        <w:adjustRightInd w:val="0"/>
        <w:ind w:left="709"/>
        <w:rPr>
          <w:rFonts w:ascii="Arial" w:hAnsi="Arial" w:cs="Arial"/>
        </w:rPr>
      </w:pPr>
      <w:r>
        <w:rPr>
          <w:rFonts w:ascii="Arial" w:hAnsi="Arial" w:cs="Arial"/>
        </w:rPr>
        <w:t>However, as</w:t>
      </w:r>
      <w:r w:rsidR="00975688">
        <w:rPr>
          <w:rFonts w:ascii="Arial" w:hAnsi="Arial" w:cs="Arial"/>
        </w:rPr>
        <w:t xml:space="preserve"> all emissions are decreasing so the share of </w:t>
      </w:r>
      <w:r>
        <w:rPr>
          <w:rFonts w:ascii="Arial" w:hAnsi="Arial" w:cs="Arial"/>
        </w:rPr>
        <w:t>NM</w:t>
      </w:r>
      <w:r w:rsidR="00975688">
        <w:rPr>
          <w:rFonts w:ascii="Arial" w:hAnsi="Arial" w:cs="Arial"/>
        </w:rPr>
        <w:t>VOC emissions increases</w:t>
      </w:r>
      <w:r>
        <w:rPr>
          <w:rFonts w:ascii="Arial" w:hAnsi="Arial" w:cs="Arial"/>
        </w:rPr>
        <w:t>.</w:t>
      </w:r>
    </w:p>
    <w:p w14:paraId="7E2FF83A" w14:textId="3D579E0E" w:rsidR="00285A6A" w:rsidRDefault="004D7A13" w:rsidP="00C729AD">
      <w:pPr>
        <w:adjustRightInd w:val="0"/>
        <w:ind w:left="709"/>
        <w:rPr>
          <w:rFonts w:ascii="Arial" w:hAnsi="Arial" w:cs="Arial"/>
        </w:rPr>
      </w:pPr>
      <w:r>
        <w:rPr>
          <w:rFonts w:ascii="Arial" w:hAnsi="Arial" w:cs="Arial"/>
        </w:rPr>
        <w:t>Cleaning and hygiene product</w:t>
      </w:r>
      <w:r w:rsidR="00285A6A">
        <w:rPr>
          <w:rFonts w:ascii="Arial" w:hAnsi="Arial" w:cs="Arial"/>
        </w:rPr>
        <w:t xml:space="preserve"> emissions </w:t>
      </w:r>
      <w:r w:rsidR="00B01237">
        <w:rPr>
          <w:rFonts w:ascii="Arial" w:hAnsi="Arial" w:cs="Arial"/>
        </w:rPr>
        <w:t xml:space="preserve">(some 2% of total </w:t>
      </w:r>
      <w:r w:rsidR="003F6182">
        <w:rPr>
          <w:rFonts w:ascii="Arial" w:hAnsi="Arial" w:cs="Arial"/>
        </w:rPr>
        <w:t xml:space="preserve">NMVOC emissions) </w:t>
      </w:r>
      <w:r w:rsidR="00285A6A">
        <w:rPr>
          <w:rFonts w:ascii="Arial" w:hAnsi="Arial" w:cs="Arial"/>
        </w:rPr>
        <w:t xml:space="preserve">are captured by Ricardo </w:t>
      </w:r>
      <w:r w:rsidR="00B01237">
        <w:rPr>
          <w:rFonts w:ascii="Arial" w:hAnsi="Arial" w:cs="Arial"/>
        </w:rPr>
        <w:t xml:space="preserve">and presented under ‘Household products’ </w:t>
      </w:r>
      <w:r w:rsidR="00D04C57">
        <w:rPr>
          <w:rFonts w:ascii="Arial" w:hAnsi="Arial" w:cs="Arial"/>
        </w:rPr>
        <w:t>(</w:t>
      </w:r>
      <w:r w:rsidR="003F6182">
        <w:rPr>
          <w:rFonts w:ascii="Arial" w:hAnsi="Arial" w:cs="Arial"/>
        </w:rPr>
        <w:t xml:space="preserve">which includes solvents, glues, </w:t>
      </w:r>
      <w:r w:rsidR="00D04C57">
        <w:rPr>
          <w:rFonts w:ascii="Arial" w:hAnsi="Arial" w:cs="Arial"/>
        </w:rPr>
        <w:t xml:space="preserve">sealants, DIY, </w:t>
      </w:r>
      <w:r w:rsidR="003F6182">
        <w:rPr>
          <w:rFonts w:ascii="Arial" w:hAnsi="Arial" w:cs="Arial"/>
        </w:rPr>
        <w:t>furniture, cosmetics</w:t>
      </w:r>
      <w:r>
        <w:rPr>
          <w:rFonts w:ascii="Arial" w:hAnsi="Arial" w:cs="Arial"/>
        </w:rPr>
        <w:t xml:space="preserve"> etc.</w:t>
      </w:r>
      <w:r w:rsidR="00D04C57">
        <w:rPr>
          <w:rFonts w:ascii="Arial" w:hAnsi="Arial" w:cs="Arial"/>
        </w:rPr>
        <w:t xml:space="preserve">) and </w:t>
      </w:r>
      <w:r w:rsidR="00691BD1">
        <w:rPr>
          <w:rFonts w:ascii="Arial" w:hAnsi="Arial" w:cs="Arial"/>
        </w:rPr>
        <w:t xml:space="preserve">constitute 20% of total emissions. This </w:t>
      </w:r>
      <w:r w:rsidR="00785CFB">
        <w:rPr>
          <w:rFonts w:ascii="Arial" w:hAnsi="Arial" w:cs="Arial"/>
        </w:rPr>
        <w:t>20%</w:t>
      </w:r>
      <w:r w:rsidR="00691BD1">
        <w:rPr>
          <w:rFonts w:ascii="Arial" w:hAnsi="Arial" w:cs="Arial"/>
        </w:rPr>
        <w:t xml:space="preserve"> is presented in the Clean Air Strategy a</w:t>
      </w:r>
      <w:r w:rsidR="00785CFB">
        <w:rPr>
          <w:rFonts w:ascii="Arial" w:hAnsi="Arial" w:cs="Arial"/>
        </w:rPr>
        <w:t>s the household contribution a</w:t>
      </w:r>
      <w:r w:rsidR="00691BD1">
        <w:rPr>
          <w:rFonts w:ascii="Arial" w:hAnsi="Arial" w:cs="Arial"/>
        </w:rPr>
        <w:t xml:space="preserve">nd has led to misleading media coverage </w:t>
      </w:r>
      <w:r w:rsidR="00B33852">
        <w:rPr>
          <w:rFonts w:ascii="Arial" w:hAnsi="Arial" w:cs="Arial"/>
        </w:rPr>
        <w:t>of cleaning products being responsible for 20% of all emissions.</w:t>
      </w:r>
    </w:p>
    <w:p w14:paraId="298FF5E6" w14:textId="77777777" w:rsidR="003A18D8" w:rsidRPr="000A1C4F" w:rsidRDefault="003A18D8" w:rsidP="00C729AD">
      <w:pPr>
        <w:adjustRightInd w:val="0"/>
        <w:ind w:left="709"/>
        <w:rPr>
          <w:rFonts w:ascii="Arial" w:eastAsia="Times New Roman" w:hAnsi="Arial" w:cs="Arial"/>
          <w:iCs/>
          <w:color w:val="000000"/>
        </w:rPr>
      </w:pPr>
    </w:p>
    <w:p w14:paraId="01AAAF2B" w14:textId="77777777" w:rsidR="00195D2A" w:rsidRDefault="002B7C27" w:rsidP="007D5809">
      <w:pPr>
        <w:spacing w:line="276" w:lineRule="auto"/>
        <w:ind w:left="709" w:firstLine="11"/>
        <w:contextualSpacing/>
        <w:jc w:val="both"/>
        <w:rPr>
          <w:rFonts w:ascii="Arial" w:eastAsia="Times New Roman" w:hAnsi="Arial" w:cs="Arial"/>
          <w:bCs/>
        </w:rPr>
      </w:pPr>
      <w:r>
        <w:rPr>
          <w:rFonts w:ascii="Arial" w:eastAsia="Times New Roman" w:hAnsi="Arial" w:cs="Arial"/>
          <w:bCs/>
        </w:rPr>
        <w:t xml:space="preserve">RF suggested that given the change in leadership to DHSC it is likely that greater scrutiny will focus on health effects of cleaning and hygiene products </w:t>
      </w:r>
      <w:r w:rsidR="000E4E7D">
        <w:rPr>
          <w:rFonts w:ascii="Arial" w:eastAsia="Times New Roman" w:hAnsi="Arial" w:cs="Arial"/>
          <w:bCs/>
        </w:rPr>
        <w:t xml:space="preserve">and the possibility that manufacturers would have to </w:t>
      </w:r>
      <w:r w:rsidR="007D5809">
        <w:rPr>
          <w:rFonts w:ascii="Arial" w:eastAsia="Times New Roman" w:hAnsi="Arial" w:cs="Arial"/>
          <w:bCs/>
        </w:rPr>
        <w:t xml:space="preserve">demonstrate </w:t>
      </w:r>
      <w:r w:rsidR="00746264">
        <w:rPr>
          <w:rFonts w:ascii="Arial" w:eastAsia="Times New Roman" w:hAnsi="Arial" w:cs="Arial"/>
          <w:bCs/>
        </w:rPr>
        <w:t xml:space="preserve">minimal/zero health </w:t>
      </w:r>
      <w:r w:rsidR="00195D2A">
        <w:rPr>
          <w:rFonts w:ascii="Arial" w:eastAsia="Times New Roman" w:hAnsi="Arial" w:cs="Arial"/>
          <w:bCs/>
        </w:rPr>
        <w:t>impact.</w:t>
      </w:r>
    </w:p>
    <w:p w14:paraId="2B85AB16" w14:textId="77777777" w:rsidR="00195D2A" w:rsidRDefault="00195D2A" w:rsidP="007D5809">
      <w:pPr>
        <w:spacing w:line="276" w:lineRule="auto"/>
        <w:ind w:left="709" w:firstLine="11"/>
        <w:contextualSpacing/>
        <w:jc w:val="both"/>
        <w:rPr>
          <w:rFonts w:ascii="Arial" w:eastAsia="Times New Roman" w:hAnsi="Arial" w:cs="Arial"/>
          <w:bCs/>
        </w:rPr>
      </w:pPr>
    </w:p>
    <w:p w14:paraId="40201806" w14:textId="77777777" w:rsidR="006C0991" w:rsidRDefault="00195D2A" w:rsidP="007D5809">
      <w:pPr>
        <w:spacing w:line="276" w:lineRule="auto"/>
        <w:ind w:left="709" w:firstLine="11"/>
        <w:contextualSpacing/>
        <w:jc w:val="both"/>
        <w:rPr>
          <w:rFonts w:ascii="Arial" w:eastAsia="Times New Roman" w:hAnsi="Arial" w:cs="Arial"/>
          <w:bCs/>
        </w:rPr>
      </w:pPr>
      <w:r>
        <w:rPr>
          <w:rFonts w:ascii="Arial" w:eastAsia="Times New Roman" w:hAnsi="Arial" w:cs="Arial"/>
          <w:bCs/>
        </w:rPr>
        <w:t xml:space="preserve">CB said it was important to continually reframe </w:t>
      </w:r>
      <w:r w:rsidR="00080E23">
        <w:rPr>
          <w:rFonts w:ascii="Arial" w:eastAsia="Times New Roman" w:hAnsi="Arial" w:cs="Arial"/>
          <w:bCs/>
        </w:rPr>
        <w:t xml:space="preserve">and correct the mis representation of cleaning and hygiene contribution as 2% within the 20% </w:t>
      </w:r>
      <w:r w:rsidR="006C0991">
        <w:rPr>
          <w:rFonts w:ascii="Arial" w:eastAsia="Times New Roman" w:hAnsi="Arial" w:cs="Arial"/>
          <w:bCs/>
        </w:rPr>
        <w:t>and identify what else contributed to that larger total.</w:t>
      </w:r>
    </w:p>
    <w:p w14:paraId="28F4D72B" w14:textId="77777777" w:rsidR="00285AC1" w:rsidRDefault="00285AC1" w:rsidP="007D5809">
      <w:pPr>
        <w:spacing w:line="276" w:lineRule="auto"/>
        <w:ind w:left="709" w:firstLine="11"/>
        <w:contextualSpacing/>
        <w:jc w:val="both"/>
        <w:rPr>
          <w:rFonts w:ascii="Arial" w:eastAsia="Times New Roman" w:hAnsi="Arial" w:cs="Arial"/>
          <w:bCs/>
        </w:rPr>
      </w:pPr>
    </w:p>
    <w:p w14:paraId="321C90CD" w14:textId="40AB6B9B" w:rsidR="00E70CA5" w:rsidRDefault="00285AC1" w:rsidP="007D5809">
      <w:pPr>
        <w:spacing w:line="276" w:lineRule="auto"/>
        <w:ind w:left="709" w:firstLine="11"/>
        <w:contextualSpacing/>
        <w:jc w:val="both"/>
        <w:rPr>
          <w:rFonts w:ascii="Arial" w:eastAsia="Times New Roman" w:hAnsi="Arial" w:cs="Arial"/>
          <w:bCs/>
        </w:rPr>
      </w:pPr>
      <w:r>
        <w:rPr>
          <w:rFonts w:ascii="Arial" w:eastAsia="Times New Roman" w:hAnsi="Arial" w:cs="Arial"/>
          <w:bCs/>
        </w:rPr>
        <w:t xml:space="preserve">PM reported on some data from BAMA that for aerosols only </w:t>
      </w:r>
      <w:r w:rsidR="00811EAA">
        <w:rPr>
          <w:rFonts w:ascii="Arial" w:eastAsia="Times New Roman" w:hAnsi="Arial" w:cs="Arial"/>
          <w:bCs/>
        </w:rPr>
        <w:t xml:space="preserve">between 2005 and 2019, </w:t>
      </w:r>
      <w:r w:rsidR="00156E80">
        <w:rPr>
          <w:rFonts w:ascii="Arial" w:eastAsia="Times New Roman" w:hAnsi="Arial" w:cs="Arial"/>
          <w:bCs/>
        </w:rPr>
        <w:t>Cosmetics and Toiletries had seen their NMVOC emissions go up to 44.6</w:t>
      </w:r>
      <w:r w:rsidR="00C55A6B">
        <w:rPr>
          <w:rFonts w:ascii="Arial" w:eastAsia="Times New Roman" w:hAnsi="Arial" w:cs="Arial"/>
          <w:bCs/>
        </w:rPr>
        <w:t>kt</w:t>
      </w:r>
      <w:r w:rsidR="00626B36">
        <w:rPr>
          <w:rFonts w:ascii="Arial" w:eastAsia="Times New Roman" w:hAnsi="Arial" w:cs="Arial"/>
          <w:bCs/>
        </w:rPr>
        <w:t>,</w:t>
      </w:r>
      <w:r w:rsidR="00C55A6B">
        <w:rPr>
          <w:rFonts w:ascii="Arial" w:eastAsia="Times New Roman" w:hAnsi="Arial" w:cs="Arial"/>
          <w:bCs/>
        </w:rPr>
        <w:t xml:space="preserve"> car care and others go up to 20.1kt whilst </w:t>
      </w:r>
      <w:r w:rsidR="00E70CA5">
        <w:rPr>
          <w:rFonts w:ascii="Arial" w:eastAsia="Times New Roman" w:hAnsi="Arial" w:cs="Arial"/>
          <w:bCs/>
        </w:rPr>
        <w:t>‘</w:t>
      </w:r>
      <w:r w:rsidR="00C55A6B">
        <w:rPr>
          <w:rFonts w:ascii="Arial" w:eastAsia="Times New Roman" w:hAnsi="Arial" w:cs="Arial"/>
          <w:bCs/>
        </w:rPr>
        <w:t>household</w:t>
      </w:r>
      <w:r w:rsidR="00E70CA5">
        <w:rPr>
          <w:rFonts w:ascii="Arial" w:eastAsia="Times New Roman" w:hAnsi="Arial" w:cs="Arial"/>
          <w:bCs/>
        </w:rPr>
        <w:t>’</w:t>
      </w:r>
      <w:r w:rsidR="00C55A6B">
        <w:rPr>
          <w:rFonts w:ascii="Arial" w:eastAsia="Times New Roman" w:hAnsi="Arial" w:cs="Arial"/>
          <w:bCs/>
        </w:rPr>
        <w:t xml:space="preserve"> reduce to </w:t>
      </w:r>
      <w:r w:rsidR="00E70CA5">
        <w:rPr>
          <w:rFonts w:ascii="Arial" w:eastAsia="Times New Roman" w:hAnsi="Arial" w:cs="Arial"/>
          <w:bCs/>
        </w:rPr>
        <w:t>7.1kt.</w:t>
      </w:r>
    </w:p>
    <w:p w14:paraId="30DC890C" w14:textId="77777777" w:rsidR="00E70CA5" w:rsidRDefault="00E70CA5" w:rsidP="007D5809">
      <w:pPr>
        <w:spacing w:line="276" w:lineRule="auto"/>
        <w:ind w:left="709" w:firstLine="11"/>
        <w:contextualSpacing/>
        <w:jc w:val="both"/>
        <w:rPr>
          <w:rFonts w:ascii="Arial" w:eastAsia="Times New Roman" w:hAnsi="Arial" w:cs="Arial"/>
          <w:bCs/>
        </w:rPr>
      </w:pPr>
    </w:p>
    <w:p w14:paraId="7F68EB71" w14:textId="3B71D83C" w:rsidR="00E70CA5" w:rsidRDefault="00E70CA5" w:rsidP="007D5809">
      <w:pPr>
        <w:spacing w:line="276" w:lineRule="auto"/>
        <w:ind w:left="709" w:firstLine="11"/>
        <w:contextualSpacing/>
        <w:jc w:val="both"/>
        <w:rPr>
          <w:rFonts w:ascii="Arial" w:eastAsia="Times New Roman" w:hAnsi="Arial" w:cs="Arial"/>
          <w:bCs/>
        </w:rPr>
      </w:pPr>
      <w:r>
        <w:rPr>
          <w:rFonts w:ascii="Arial" w:eastAsia="Times New Roman" w:hAnsi="Arial" w:cs="Arial"/>
          <w:bCs/>
        </w:rPr>
        <w:t xml:space="preserve">NB </w:t>
      </w:r>
      <w:r w:rsidR="008154D8">
        <w:rPr>
          <w:rFonts w:ascii="Arial" w:eastAsia="Times New Roman" w:hAnsi="Arial" w:cs="Arial"/>
          <w:bCs/>
        </w:rPr>
        <w:t xml:space="preserve">referenced the BAMA proposal to seek company commitments to reduce NMVOC voluntarily to avoid regulatory </w:t>
      </w:r>
      <w:r w:rsidR="0006441E">
        <w:rPr>
          <w:rFonts w:ascii="Arial" w:eastAsia="Times New Roman" w:hAnsi="Arial" w:cs="Arial"/>
          <w:bCs/>
        </w:rPr>
        <w:t>intervention.</w:t>
      </w:r>
    </w:p>
    <w:p w14:paraId="198146B9" w14:textId="0F82E148" w:rsidR="00292665" w:rsidRDefault="00292665" w:rsidP="007D5809">
      <w:pPr>
        <w:spacing w:line="276" w:lineRule="auto"/>
        <w:ind w:left="709" w:firstLine="11"/>
        <w:contextualSpacing/>
        <w:jc w:val="both"/>
        <w:rPr>
          <w:rFonts w:ascii="Arial" w:eastAsia="Times New Roman" w:hAnsi="Arial" w:cs="Arial"/>
          <w:bCs/>
        </w:rPr>
      </w:pPr>
    </w:p>
    <w:p w14:paraId="2B0931DE" w14:textId="515FB65E" w:rsidR="00292665" w:rsidRDefault="00A041C9" w:rsidP="007D5809">
      <w:pPr>
        <w:spacing w:line="276" w:lineRule="auto"/>
        <w:ind w:left="709" w:firstLine="11"/>
        <w:contextualSpacing/>
        <w:jc w:val="both"/>
        <w:rPr>
          <w:rFonts w:ascii="Arial" w:eastAsia="Times New Roman" w:hAnsi="Arial" w:cs="Arial"/>
          <w:bCs/>
        </w:rPr>
      </w:pPr>
      <w:r>
        <w:rPr>
          <w:rFonts w:ascii="Arial" w:eastAsia="Times New Roman" w:hAnsi="Arial" w:cs="Arial"/>
          <w:bCs/>
        </w:rPr>
        <w:t xml:space="preserve">EW suggested checking what collaboration was going on between The University of York (a Defra advisor on IAQ) </w:t>
      </w:r>
      <w:r w:rsidR="002612DB">
        <w:rPr>
          <w:rFonts w:ascii="Arial" w:eastAsia="Times New Roman" w:hAnsi="Arial" w:cs="Arial"/>
          <w:bCs/>
        </w:rPr>
        <w:t xml:space="preserve">and </w:t>
      </w:r>
      <w:r>
        <w:rPr>
          <w:rFonts w:ascii="Arial" w:eastAsia="Times New Roman" w:hAnsi="Arial" w:cs="Arial"/>
          <w:bCs/>
        </w:rPr>
        <w:t>Givaudan</w:t>
      </w:r>
      <w:r w:rsidR="002612DB">
        <w:rPr>
          <w:rFonts w:ascii="Arial" w:eastAsia="Times New Roman" w:hAnsi="Arial" w:cs="Arial"/>
          <w:bCs/>
        </w:rPr>
        <w:t>.</w:t>
      </w:r>
      <w:r>
        <w:rPr>
          <w:rFonts w:ascii="Arial" w:eastAsia="Times New Roman" w:hAnsi="Arial" w:cs="Arial"/>
          <w:bCs/>
        </w:rPr>
        <w:t xml:space="preserve"> </w:t>
      </w:r>
    </w:p>
    <w:p w14:paraId="54F37C11" w14:textId="1BEB7B62" w:rsidR="007928FC" w:rsidRDefault="007928FC" w:rsidP="007D5809">
      <w:pPr>
        <w:spacing w:line="276" w:lineRule="auto"/>
        <w:ind w:left="709" w:firstLine="11"/>
        <w:contextualSpacing/>
        <w:jc w:val="both"/>
        <w:rPr>
          <w:rFonts w:ascii="Arial" w:eastAsia="Times New Roman" w:hAnsi="Arial" w:cs="Arial"/>
          <w:bCs/>
        </w:rPr>
      </w:pPr>
    </w:p>
    <w:p w14:paraId="54D6D7C2" w14:textId="0D8B7E96" w:rsidR="00007875" w:rsidRDefault="007928FC" w:rsidP="007D5809">
      <w:pPr>
        <w:spacing w:line="276" w:lineRule="auto"/>
        <w:ind w:left="709" w:firstLine="11"/>
        <w:contextualSpacing/>
        <w:jc w:val="both"/>
        <w:rPr>
          <w:rFonts w:ascii="Arial" w:eastAsia="Times New Roman" w:hAnsi="Arial" w:cs="Arial"/>
          <w:bCs/>
        </w:rPr>
      </w:pPr>
      <w:r>
        <w:rPr>
          <w:rFonts w:ascii="Arial" w:eastAsia="Times New Roman" w:hAnsi="Arial" w:cs="Arial"/>
          <w:bCs/>
        </w:rPr>
        <w:t xml:space="preserve">PM asked that given the likely </w:t>
      </w:r>
      <w:r w:rsidR="00FB4657">
        <w:rPr>
          <w:rFonts w:ascii="Arial" w:eastAsia="Times New Roman" w:hAnsi="Arial" w:cs="Arial"/>
          <w:bCs/>
        </w:rPr>
        <w:t xml:space="preserve">new </w:t>
      </w:r>
      <w:r>
        <w:rPr>
          <w:rFonts w:ascii="Arial" w:eastAsia="Times New Roman" w:hAnsi="Arial" w:cs="Arial"/>
          <w:bCs/>
        </w:rPr>
        <w:t xml:space="preserve">focus on health </w:t>
      </w:r>
      <w:r w:rsidR="00FB4657">
        <w:rPr>
          <w:rFonts w:ascii="Arial" w:eastAsia="Times New Roman" w:hAnsi="Arial" w:cs="Arial"/>
          <w:bCs/>
        </w:rPr>
        <w:t xml:space="preserve">/ respiratory </w:t>
      </w:r>
      <w:r>
        <w:rPr>
          <w:rFonts w:ascii="Arial" w:eastAsia="Times New Roman" w:hAnsi="Arial" w:cs="Arial"/>
          <w:bCs/>
        </w:rPr>
        <w:t xml:space="preserve">effects </w:t>
      </w:r>
      <w:r w:rsidR="00FB4657">
        <w:rPr>
          <w:rFonts w:ascii="Arial" w:eastAsia="Times New Roman" w:hAnsi="Arial" w:cs="Arial"/>
          <w:bCs/>
        </w:rPr>
        <w:t xml:space="preserve">of emissions from consumer products we need to review what internal expertise </w:t>
      </w:r>
      <w:r w:rsidR="00DA60A1">
        <w:rPr>
          <w:rFonts w:ascii="Arial" w:eastAsia="Times New Roman" w:hAnsi="Arial" w:cs="Arial"/>
          <w:bCs/>
        </w:rPr>
        <w:t xml:space="preserve">we </w:t>
      </w:r>
      <w:proofErr w:type="gramStart"/>
      <w:r w:rsidR="00DA60A1">
        <w:rPr>
          <w:rFonts w:ascii="Arial" w:eastAsia="Times New Roman" w:hAnsi="Arial" w:cs="Arial"/>
          <w:bCs/>
        </w:rPr>
        <w:t>have to</w:t>
      </w:r>
      <w:proofErr w:type="gramEnd"/>
      <w:r w:rsidR="00DA60A1">
        <w:rPr>
          <w:rFonts w:ascii="Arial" w:eastAsia="Times New Roman" w:hAnsi="Arial" w:cs="Arial"/>
          <w:bCs/>
        </w:rPr>
        <w:t xml:space="preserve"> call upon in companies or consider bringing in outside experts </w:t>
      </w:r>
      <w:r w:rsidR="00007875">
        <w:rPr>
          <w:rFonts w:ascii="Arial" w:eastAsia="Times New Roman" w:hAnsi="Arial" w:cs="Arial"/>
          <w:bCs/>
        </w:rPr>
        <w:t>to help contribute to the evidence base and or review the evidence base</w:t>
      </w:r>
      <w:r w:rsidR="00D919A7">
        <w:rPr>
          <w:rFonts w:ascii="Arial" w:eastAsia="Times New Roman" w:hAnsi="Arial" w:cs="Arial"/>
          <w:bCs/>
        </w:rPr>
        <w:t xml:space="preserve"> and exposure modelling and health effects</w:t>
      </w:r>
      <w:r w:rsidR="0014134C">
        <w:rPr>
          <w:rFonts w:ascii="Arial" w:eastAsia="Times New Roman" w:hAnsi="Arial" w:cs="Arial"/>
          <w:bCs/>
        </w:rPr>
        <w:t>.</w:t>
      </w:r>
    </w:p>
    <w:p w14:paraId="1BBD7AA2" w14:textId="4F164F1A" w:rsidR="00D53D89" w:rsidRDefault="00D53D89" w:rsidP="007D5809">
      <w:pPr>
        <w:spacing w:line="276" w:lineRule="auto"/>
        <w:ind w:left="709" w:firstLine="11"/>
        <w:contextualSpacing/>
        <w:jc w:val="both"/>
        <w:rPr>
          <w:rFonts w:ascii="Arial" w:eastAsia="Times New Roman" w:hAnsi="Arial" w:cs="Arial"/>
          <w:bCs/>
        </w:rPr>
      </w:pPr>
    </w:p>
    <w:p w14:paraId="25E56AE8" w14:textId="3C2A42EA" w:rsidR="00D53D89" w:rsidRPr="0014134C" w:rsidRDefault="00D53D89" w:rsidP="007D5809">
      <w:pPr>
        <w:spacing w:line="276" w:lineRule="auto"/>
        <w:ind w:left="709" w:firstLine="11"/>
        <w:contextualSpacing/>
        <w:jc w:val="both"/>
        <w:rPr>
          <w:rFonts w:ascii="Arial" w:eastAsia="Times New Roman" w:hAnsi="Arial" w:cs="Arial"/>
          <w:b/>
        </w:rPr>
      </w:pPr>
      <w:r w:rsidRPr="0014134C">
        <w:rPr>
          <w:rFonts w:ascii="Arial" w:eastAsia="Times New Roman" w:hAnsi="Arial" w:cs="Arial"/>
          <w:b/>
        </w:rPr>
        <w:t>Action</w:t>
      </w:r>
    </w:p>
    <w:p w14:paraId="23A70DD3" w14:textId="77777777" w:rsidR="00DE341F" w:rsidRDefault="00D53D89" w:rsidP="007D5809">
      <w:pPr>
        <w:spacing w:line="276" w:lineRule="auto"/>
        <w:ind w:left="709" w:firstLine="11"/>
        <w:contextualSpacing/>
        <w:jc w:val="both"/>
        <w:rPr>
          <w:rFonts w:ascii="Arial" w:eastAsia="Times New Roman" w:hAnsi="Arial" w:cs="Arial"/>
          <w:bCs/>
        </w:rPr>
      </w:pPr>
      <w:r>
        <w:rPr>
          <w:rFonts w:ascii="Arial" w:eastAsia="Times New Roman" w:hAnsi="Arial" w:cs="Arial"/>
          <w:bCs/>
        </w:rPr>
        <w:t xml:space="preserve">PM to check own data </w:t>
      </w:r>
      <w:r w:rsidR="00AF18CE">
        <w:rPr>
          <w:rFonts w:ascii="Arial" w:eastAsia="Times New Roman" w:hAnsi="Arial" w:cs="Arial"/>
          <w:bCs/>
        </w:rPr>
        <w:t xml:space="preserve">/ Ricardo for a clear breakdown of the 20% </w:t>
      </w:r>
      <w:r w:rsidR="00DE341F">
        <w:rPr>
          <w:rFonts w:ascii="Arial" w:eastAsia="Times New Roman" w:hAnsi="Arial" w:cs="Arial"/>
          <w:bCs/>
        </w:rPr>
        <w:t xml:space="preserve">‘household products’ </w:t>
      </w:r>
      <w:r w:rsidR="00AF18CE">
        <w:rPr>
          <w:rFonts w:ascii="Arial" w:eastAsia="Times New Roman" w:hAnsi="Arial" w:cs="Arial"/>
          <w:bCs/>
        </w:rPr>
        <w:t>contribution to</w:t>
      </w:r>
      <w:r w:rsidR="00DE341F">
        <w:rPr>
          <w:rFonts w:ascii="Arial" w:eastAsia="Times New Roman" w:hAnsi="Arial" w:cs="Arial"/>
          <w:bCs/>
        </w:rPr>
        <w:t xml:space="preserve"> the</w:t>
      </w:r>
      <w:r w:rsidR="00AF18CE">
        <w:rPr>
          <w:rFonts w:ascii="Arial" w:eastAsia="Times New Roman" w:hAnsi="Arial" w:cs="Arial"/>
          <w:bCs/>
        </w:rPr>
        <w:t xml:space="preserve"> indoor </w:t>
      </w:r>
      <w:r w:rsidR="00DE341F">
        <w:rPr>
          <w:rFonts w:ascii="Arial" w:eastAsia="Times New Roman" w:hAnsi="Arial" w:cs="Arial"/>
          <w:bCs/>
        </w:rPr>
        <w:t>environment.</w:t>
      </w:r>
    </w:p>
    <w:p w14:paraId="4C114F87" w14:textId="4CC55FE4" w:rsidR="004243FB" w:rsidRDefault="00DE341F" w:rsidP="007D5809">
      <w:pPr>
        <w:spacing w:line="276" w:lineRule="auto"/>
        <w:ind w:left="709" w:firstLine="11"/>
        <w:contextualSpacing/>
        <w:jc w:val="both"/>
        <w:rPr>
          <w:rFonts w:ascii="Arial" w:eastAsia="Times New Roman" w:hAnsi="Arial" w:cs="Arial"/>
          <w:bCs/>
        </w:rPr>
      </w:pPr>
      <w:r>
        <w:rPr>
          <w:rFonts w:ascii="Arial" w:eastAsia="Times New Roman" w:hAnsi="Arial" w:cs="Arial"/>
          <w:bCs/>
        </w:rPr>
        <w:t xml:space="preserve">PM to review and </w:t>
      </w:r>
      <w:proofErr w:type="spellStart"/>
      <w:r>
        <w:rPr>
          <w:rFonts w:ascii="Arial" w:eastAsia="Times New Roman" w:hAnsi="Arial" w:cs="Arial"/>
          <w:bCs/>
        </w:rPr>
        <w:t>circ</w:t>
      </w:r>
      <w:proofErr w:type="spellEnd"/>
      <w:r>
        <w:rPr>
          <w:rFonts w:ascii="Arial" w:eastAsia="Times New Roman" w:hAnsi="Arial" w:cs="Arial"/>
          <w:bCs/>
        </w:rPr>
        <w:t xml:space="preserve"> </w:t>
      </w:r>
      <w:r w:rsidR="004243FB">
        <w:rPr>
          <w:rFonts w:ascii="Arial" w:eastAsia="Times New Roman" w:hAnsi="Arial" w:cs="Arial"/>
          <w:bCs/>
        </w:rPr>
        <w:t>the Defra report when available in July</w:t>
      </w:r>
      <w:r w:rsidR="002612DB">
        <w:rPr>
          <w:rFonts w:ascii="Arial" w:eastAsia="Times New Roman" w:hAnsi="Arial" w:cs="Arial"/>
          <w:bCs/>
        </w:rPr>
        <w:t>.</w:t>
      </w:r>
    </w:p>
    <w:p w14:paraId="4AFC8006" w14:textId="308F002B" w:rsidR="002612DB" w:rsidRDefault="002612DB" w:rsidP="007D5809">
      <w:pPr>
        <w:spacing w:line="276" w:lineRule="auto"/>
        <w:ind w:left="709" w:firstLine="11"/>
        <w:contextualSpacing/>
        <w:jc w:val="both"/>
        <w:rPr>
          <w:rFonts w:ascii="Arial" w:eastAsia="Times New Roman" w:hAnsi="Arial" w:cs="Arial"/>
          <w:bCs/>
        </w:rPr>
      </w:pPr>
      <w:r>
        <w:rPr>
          <w:rFonts w:ascii="Arial" w:eastAsia="Times New Roman" w:hAnsi="Arial" w:cs="Arial"/>
          <w:bCs/>
        </w:rPr>
        <w:t>PM to check on Givaudan collaboration.</w:t>
      </w:r>
    </w:p>
    <w:p w14:paraId="3C55EA9E" w14:textId="13CC836B" w:rsidR="00D53D89" w:rsidRDefault="004243FB" w:rsidP="007D5809">
      <w:pPr>
        <w:spacing w:line="276" w:lineRule="auto"/>
        <w:ind w:left="709" w:firstLine="11"/>
        <w:contextualSpacing/>
        <w:jc w:val="both"/>
        <w:rPr>
          <w:rFonts w:ascii="Arial" w:eastAsia="Times New Roman" w:hAnsi="Arial" w:cs="Arial"/>
          <w:bCs/>
        </w:rPr>
      </w:pPr>
      <w:r>
        <w:rPr>
          <w:rFonts w:ascii="Arial" w:eastAsia="Times New Roman" w:hAnsi="Arial" w:cs="Arial"/>
          <w:bCs/>
        </w:rPr>
        <w:lastRenderedPageBreak/>
        <w:t>PM to invite Defra and DHSC officials to Council in Sept</w:t>
      </w:r>
      <w:r w:rsidR="00975835">
        <w:rPr>
          <w:rFonts w:ascii="Arial" w:eastAsia="Times New Roman" w:hAnsi="Arial" w:cs="Arial"/>
          <w:bCs/>
        </w:rPr>
        <w:t>.</w:t>
      </w:r>
    </w:p>
    <w:p w14:paraId="58FB6F99" w14:textId="77777777" w:rsidR="00007875" w:rsidRDefault="00007875" w:rsidP="007D5809">
      <w:pPr>
        <w:spacing w:line="276" w:lineRule="auto"/>
        <w:ind w:left="709" w:firstLine="11"/>
        <w:contextualSpacing/>
        <w:jc w:val="both"/>
        <w:rPr>
          <w:rFonts w:ascii="Arial" w:eastAsia="Times New Roman" w:hAnsi="Arial" w:cs="Arial"/>
          <w:bCs/>
        </w:rPr>
      </w:pPr>
    </w:p>
    <w:p w14:paraId="2707FB95" w14:textId="77777777" w:rsidR="00AB2B3F" w:rsidRDefault="00AB2B3F" w:rsidP="00732052">
      <w:pPr>
        <w:spacing w:line="276" w:lineRule="auto"/>
        <w:ind w:left="720"/>
        <w:contextualSpacing/>
        <w:jc w:val="both"/>
        <w:rPr>
          <w:rFonts w:ascii="Arial" w:eastAsia="Times New Roman" w:hAnsi="Arial" w:cs="Arial"/>
          <w:bCs/>
        </w:rPr>
      </w:pPr>
    </w:p>
    <w:p w14:paraId="0CD5D974" w14:textId="77777777" w:rsidR="00FA16D6" w:rsidRDefault="00671DDC" w:rsidP="00671DDC">
      <w:pPr>
        <w:spacing w:line="276" w:lineRule="auto"/>
        <w:contextualSpacing/>
        <w:jc w:val="both"/>
        <w:rPr>
          <w:rFonts w:ascii="Arial" w:eastAsia="Times New Roman" w:hAnsi="Arial" w:cs="Arial"/>
          <w:b/>
        </w:rPr>
      </w:pPr>
      <w:r>
        <w:rPr>
          <w:rFonts w:ascii="Arial" w:eastAsia="Times New Roman" w:hAnsi="Arial" w:cs="Arial"/>
          <w:b/>
        </w:rPr>
        <w:t xml:space="preserve">5. </w:t>
      </w:r>
      <w:r>
        <w:rPr>
          <w:rFonts w:ascii="Arial" w:eastAsia="Times New Roman" w:hAnsi="Arial" w:cs="Arial"/>
          <w:b/>
        </w:rPr>
        <w:tab/>
      </w:r>
      <w:r w:rsidR="00D7008F">
        <w:rPr>
          <w:rFonts w:ascii="Arial" w:eastAsia="Times New Roman" w:hAnsi="Arial" w:cs="Arial"/>
          <w:b/>
        </w:rPr>
        <w:t xml:space="preserve">Format Westminster </w:t>
      </w:r>
      <w:r w:rsidR="00FA16D6">
        <w:rPr>
          <w:rFonts w:ascii="Arial" w:eastAsia="Times New Roman" w:hAnsi="Arial" w:cs="Arial"/>
          <w:b/>
        </w:rPr>
        <w:t>meetings 23 Nov 2022</w:t>
      </w:r>
    </w:p>
    <w:p w14:paraId="1ECE7450" w14:textId="46DB5786" w:rsidR="009A504C" w:rsidRDefault="00FA16D6" w:rsidP="00FE2BEE">
      <w:pPr>
        <w:spacing w:line="276" w:lineRule="auto"/>
        <w:ind w:left="720"/>
        <w:contextualSpacing/>
        <w:jc w:val="both"/>
        <w:rPr>
          <w:rFonts w:ascii="Arial" w:eastAsia="Times New Roman" w:hAnsi="Arial" w:cs="Arial"/>
          <w:bCs/>
        </w:rPr>
      </w:pPr>
      <w:r>
        <w:rPr>
          <w:rFonts w:ascii="Arial" w:eastAsia="Times New Roman" w:hAnsi="Arial" w:cs="Arial"/>
          <w:bCs/>
        </w:rPr>
        <w:t xml:space="preserve">PM described the format being prepared </w:t>
      </w:r>
      <w:r w:rsidR="00BE38D9">
        <w:rPr>
          <w:rFonts w:ascii="Arial" w:eastAsia="Times New Roman" w:hAnsi="Arial" w:cs="Arial"/>
          <w:bCs/>
        </w:rPr>
        <w:t xml:space="preserve">to ‘reboot’ </w:t>
      </w:r>
      <w:r w:rsidR="00FE2BEE">
        <w:rPr>
          <w:rFonts w:ascii="Arial" w:eastAsia="Times New Roman" w:hAnsi="Arial" w:cs="Arial"/>
          <w:bCs/>
        </w:rPr>
        <w:t xml:space="preserve">our </w:t>
      </w:r>
      <w:proofErr w:type="gramStart"/>
      <w:r w:rsidR="00FE2BEE">
        <w:rPr>
          <w:rFonts w:ascii="Arial" w:eastAsia="Times New Roman" w:hAnsi="Arial" w:cs="Arial"/>
          <w:bCs/>
        </w:rPr>
        <w:t>face to face</w:t>
      </w:r>
      <w:proofErr w:type="gramEnd"/>
      <w:r w:rsidR="00FE2BEE">
        <w:rPr>
          <w:rFonts w:ascii="Arial" w:eastAsia="Times New Roman" w:hAnsi="Arial" w:cs="Arial"/>
          <w:bCs/>
        </w:rPr>
        <w:t xml:space="preserve"> meetings commencing with the November Council 2022.</w:t>
      </w:r>
    </w:p>
    <w:p w14:paraId="67B98A6B" w14:textId="58712673" w:rsidR="00FE2BEE" w:rsidRDefault="00FE2BEE" w:rsidP="00FE2BEE">
      <w:pPr>
        <w:spacing w:line="276" w:lineRule="auto"/>
        <w:ind w:left="720"/>
        <w:contextualSpacing/>
        <w:jc w:val="both"/>
        <w:rPr>
          <w:rFonts w:ascii="Arial" w:eastAsia="Times New Roman" w:hAnsi="Arial" w:cs="Arial"/>
          <w:bCs/>
        </w:rPr>
      </w:pPr>
      <w:r>
        <w:rPr>
          <w:rFonts w:ascii="Arial" w:eastAsia="Times New Roman" w:hAnsi="Arial" w:cs="Arial"/>
          <w:bCs/>
        </w:rPr>
        <w:t>Venues had been confirmed to accommodate the following programme</w:t>
      </w:r>
    </w:p>
    <w:p w14:paraId="6A5A3149" w14:textId="77777777" w:rsidR="00E93650" w:rsidRDefault="00FE2BEE" w:rsidP="00FE2BEE">
      <w:pPr>
        <w:spacing w:line="276" w:lineRule="auto"/>
        <w:ind w:left="720"/>
        <w:contextualSpacing/>
        <w:jc w:val="both"/>
        <w:rPr>
          <w:rFonts w:ascii="Arial" w:eastAsia="Times New Roman" w:hAnsi="Arial" w:cs="Arial"/>
          <w:bCs/>
        </w:rPr>
      </w:pPr>
      <w:r>
        <w:rPr>
          <w:rFonts w:ascii="Arial" w:eastAsia="Times New Roman" w:hAnsi="Arial" w:cs="Arial"/>
          <w:bCs/>
        </w:rPr>
        <w:t>Wednesday 2 November</w:t>
      </w:r>
      <w:r w:rsidR="00E93650" w:rsidRPr="00E93650">
        <w:rPr>
          <w:rFonts w:ascii="Arial" w:eastAsia="Times New Roman" w:hAnsi="Arial" w:cs="Arial"/>
          <w:bCs/>
        </w:rPr>
        <w:t xml:space="preserve"> </w:t>
      </w:r>
    </w:p>
    <w:p w14:paraId="07DCF7C7" w14:textId="58706186" w:rsidR="00FE2BEE" w:rsidRPr="00E93650" w:rsidRDefault="00E93650" w:rsidP="00FE2BEE">
      <w:pPr>
        <w:spacing w:line="276" w:lineRule="auto"/>
        <w:ind w:left="720"/>
        <w:contextualSpacing/>
        <w:jc w:val="both"/>
        <w:rPr>
          <w:rFonts w:ascii="Arial" w:eastAsia="Times New Roman" w:hAnsi="Arial" w:cs="Arial"/>
          <w:b/>
        </w:rPr>
      </w:pPr>
      <w:r w:rsidRPr="00E93650">
        <w:rPr>
          <w:rFonts w:ascii="Arial" w:eastAsia="Times New Roman" w:hAnsi="Arial" w:cs="Arial"/>
          <w:b/>
        </w:rPr>
        <w:t>One Birdcage Walk</w:t>
      </w:r>
    </w:p>
    <w:p w14:paraId="58DEE4E8" w14:textId="053A1859" w:rsidR="00780B21" w:rsidRDefault="007314B3" w:rsidP="00FE2BEE">
      <w:pPr>
        <w:spacing w:line="276" w:lineRule="auto"/>
        <w:ind w:left="720"/>
        <w:contextualSpacing/>
        <w:jc w:val="both"/>
        <w:rPr>
          <w:rFonts w:ascii="Arial" w:eastAsia="Times New Roman" w:hAnsi="Arial" w:cs="Arial"/>
          <w:bCs/>
        </w:rPr>
      </w:pPr>
      <w:r>
        <w:rPr>
          <w:rFonts w:ascii="Arial" w:eastAsia="Times New Roman" w:hAnsi="Arial" w:cs="Arial"/>
          <w:bCs/>
        </w:rPr>
        <w:t>1.30pm Council assemble</w:t>
      </w:r>
      <w:r w:rsidR="001942AD">
        <w:rPr>
          <w:rFonts w:ascii="Arial" w:eastAsia="Times New Roman" w:hAnsi="Arial" w:cs="Arial"/>
          <w:bCs/>
        </w:rPr>
        <w:t xml:space="preserve"> – </w:t>
      </w:r>
    </w:p>
    <w:p w14:paraId="61687DD7" w14:textId="7A00762A" w:rsidR="007314B3" w:rsidRDefault="007314B3" w:rsidP="00FE2BEE">
      <w:pPr>
        <w:spacing w:line="276" w:lineRule="auto"/>
        <w:ind w:left="720"/>
        <w:contextualSpacing/>
        <w:jc w:val="both"/>
        <w:rPr>
          <w:rFonts w:ascii="Arial" w:eastAsia="Times New Roman" w:hAnsi="Arial" w:cs="Arial"/>
          <w:bCs/>
        </w:rPr>
      </w:pPr>
      <w:r>
        <w:rPr>
          <w:rFonts w:ascii="Arial" w:eastAsia="Times New Roman" w:hAnsi="Arial" w:cs="Arial"/>
          <w:bCs/>
        </w:rPr>
        <w:t>2.00pm Council</w:t>
      </w:r>
    </w:p>
    <w:p w14:paraId="7EC219F2" w14:textId="15236502" w:rsidR="00780B21" w:rsidRDefault="00780B21" w:rsidP="00FE2BEE">
      <w:pPr>
        <w:spacing w:line="276" w:lineRule="auto"/>
        <w:ind w:left="720"/>
        <w:contextualSpacing/>
        <w:jc w:val="both"/>
        <w:rPr>
          <w:rFonts w:ascii="Arial" w:eastAsia="Times New Roman" w:hAnsi="Arial" w:cs="Arial"/>
          <w:bCs/>
        </w:rPr>
      </w:pPr>
      <w:r>
        <w:rPr>
          <w:rFonts w:ascii="Arial" w:eastAsia="Times New Roman" w:hAnsi="Arial" w:cs="Arial"/>
          <w:bCs/>
        </w:rPr>
        <w:t>3.30pm AGM</w:t>
      </w:r>
    </w:p>
    <w:p w14:paraId="09E6B2A1" w14:textId="2121B508" w:rsidR="00780B21" w:rsidRDefault="00780B21" w:rsidP="00FE2BEE">
      <w:pPr>
        <w:spacing w:line="276" w:lineRule="auto"/>
        <w:ind w:left="720"/>
        <w:contextualSpacing/>
        <w:jc w:val="both"/>
        <w:rPr>
          <w:rFonts w:ascii="Arial" w:eastAsia="Times New Roman" w:hAnsi="Arial" w:cs="Arial"/>
          <w:bCs/>
        </w:rPr>
      </w:pPr>
      <w:r>
        <w:rPr>
          <w:rFonts w:ascii="Arial" w:eastAsia="Times New Roman" w:hAnsi="Arial" w:cs="Arial"/>
          <w:bCs/>
        </w:rPr>
        <w:t xml:space="preserve">4.00pm </w:t>
      </w:r>
      <w:r w:rsidR="006F0F4A">
        <w:rPr>
          <w:rFonts w:ascii="Arial" w:eastAsia="Times New Roman" w:hAnsi="Arial" w:cs="Arial"/>
          <w:bCs/>
        </w:rPr>
        <w:t>Regulatory update – open to all UKCPI members, speakers drawn from HSE, Defra</w:t>
      </w:r>
      <w:r w:rsidR="00A924B2">
        <w:rPr>
          <w:rFonts w:ascii="Arial" w:eastAsia="Times New Roman" w:hAnsi="Arial" w:cs="Arial"/>
          <w:bCs/>
        </w:rPr>
        <w:t>, other officials and stakeholders</w:t>
      </w:r>
      <w:r w:rsidR="00FF2724">
        <w:rPr>
          <w:rFonts w:ascii="Arial" w:eastAsia="Times New Roman" w:hAnsi="Arial" w:cs="Arial"/>
          <w:bCs/>
        </w:rPr>
        <w:t xml:space="preserve"> as issues dictate in November</w:t>
      </w:r>
    </w:p>
    <w:p w14:paraId="252AC2E2" w14:textId="224CB18B" w:rsidR="00E93650" w:rsidRPr="00E93650" w:rsidRDefault="00E93650" w:rsidP="00FE2BEE">
      <w:pPr>
        <w:spacing w:line="276" w:lineRule="auto"/>
        <w:ind w:left="720"/>
        <w:contextualSpacing/>
        <w:jc w:val="both"/>
        <w:rPr>
          <w:rFonts w:ascii="Arial" w:eastAsia="Times New Roman" w:hAnsi="Arial" w:cs="Arial"/>
          <w:b/>
        </w:rPr>
      </w:pPr>
      <w:r w:rsidRPr="00E93650">
        <w:rPr>
          <w:rFonts w:ascii="Arial" w:eastAsia="Times New Roman" w:hAnsi="Arial" w:cs="Arial"/>
          <w:b/>
        </w:rPr>
        <w:t>Westminster Palace</w:t>
      </w:r>
    </w:p>
    <w:p w14:paraId="2F01A87B" w14:textId="397A2A73" w:rsidR="00FF2724" w:rsidRDefault="00FF2724" w:rsidP="00FE2BEE">
      <w:pPr>
        <w:spacing w:line="276" w:lineRule="auto"/>
        <w:ind w:left="720"/>
        <w:contextualSpacing/>
        <w:jc w:val="both"/>
        <w:rPr>
          <w:rFonts w:ascii="Arial" w:eastAsia="Times New Roman" w:hAnsi="Arial" w:cs="Arial"/>
          <w:bCs/>
        </w:rPr>
      </w:pPr>
      <w:r>
        <w:rPr>
          <w:rFonts w:ascii="Arial" w:eastAsia="Times New Roman" w:hAnsi="Arial" w:cs="Arial"/>
          <w:bCs/>
        </w:rPr>
        <w:t xml:space="preserve">6.00pm Tour of </w:t>
      </w:r>
      <w:r w:rsidR="00E93650">
        <w:rPr>
          <w:rFonts w:ascii="Arial" w:eastAsia="Times New Roman" w:hAnsi="Arial" w:cs="Arial"/>
          <w:bCs/>
        </w:rPr>
        <w:t>House of Commons / Lords</w:t>
      </w:r>
      <w:r>
        <w:rPr>
          <w:rFonts w:ascii="Arial" w:eastAsia="Times New Roman" w:hAnsi="Arial" w:cs="Arial"/>
          <w:bCs/>
        </w:rPr>
        <w:t xml:space="preserve"> / Big Ben</w:t>
      </w:r>
    </w:p>
    <w:p w14:paraId="47A03352" w14:textId="49D2A1D5" w:rsidR="00BA0862" w:rsidRDefault="00BA0862" w:rsidP="00FE2BEE">
      <w:pPr>
        <w:spacing w:line="276" w:lineRule="auto"/>
        <w:ind w:left="720"/>
        <w:contextualSpacing/>
        <w:jc w:val="both"/>
        <w:rPr>
          <w:rFonts w:ascii="Arial" w:eastAsia="Times New Roman" w:hAnsi="Arial" w:cs="Arial"/>
          <w:bCs/>
        </w:rPr>
      </w:pPr>
      <w:r>
        <w:rPr>
          <w:rFonts w:ascii="Arial" w:eastAsia="Times New Roman" w:hAnsi="Arial" w:cs="Arial"/>
          <w:bCs/>
        </w:rPr>
        <w:t>7.00pm UKCPI reception on Terrace</w:t>
      </w:r>
    </w:p>
    <w:p w14:paraId="3097472A" w14:textId="743FFB51" w:rsidR="00BA0862" w:rsidRDefault="00BA0862" w:rsidP="00FE2BEE">
      <w:pPr>
        <w:spacing w:line="276" w:lineRule="auto"/>
        <w:ind w:left="720"/>
        <w:contextualSpacing/>
        <w:jc w:val="both"/>
        <w:rPr>
          <w:rFonts w:ascii="Arial" w:eastAsia="Times New Roman" w:hAnsi="Arial" w:cs="Arial"/>
          <w:bCs/>
        </w:rPr>
      </w:pPr>
      <w:r>
        <w:rPr>
          <w:rFonts w:ascii="Arial" w:eastAsia="Times New Roman" w:hAnsi="Arial" w:cs="Arial"/>
          <w:bCs/>
        </w:rPr>
        <w:t>8.00pm Dinner in Westminster Palace dining rooms</w:t>
      </w:r>
    </w:p>
    <w:p w14:paraId="55995121" w14:textId="75CA3ED2" w:rsidR="00AB0985" w:rsidRDefault="00AB0985" w:rsidP="00FE2BEE">
      <w:pPr>
        <w:spacing w:line="276" w:lineRule="auto"/>
        <w:ind w:left="720"/>
        <w:contextualSpacing/>
        <w:jc w:val="both"/>
        <w:rPr>
          <w:rFonts w:ascii="Arial" w:eastAsia="Times New Roman" w:hAnsi="Arial" w:cs="Arial"/>
          <w:bCs/>
        </w:rPr>
      </w:pPr>
    </w:p>
    <w:p w14:paraId="6AD8E457" w14:textId="4DE79322" w:rsidR="00AB0985" w:rsidRDefault="00AB0985" w:rsidP="00FE2BEE">
      <w:pPr>
        <w:spacing w:line="276" w:lineRule="auto"/>
        <w:ind w:left="720"/>
        <w:contextualSpacing/>
        <w:jc w:val="both"/>
        <w:rPr>
          <w:rFonts w:ascii="Arial" w:eastAsia="Times New Roman" w:hAnsi="Arial" w:cs="Arial"/>
          <w:bCs/>
        </w:rPr>
      </w:pPr>
      <w:r>
        <w:rPr>
          <w:rFonts w:ascii="Arial" w:eastAsia="Times New Roman" w:hAnsi="Arial" w:cs="Arial"/>
          <w:bCs/>
        </w:rPr>
        <w:t>Managing guests / invites will begin in September</w:t>
      </w:r>
      <w:r w:rsidR="0089114F">
        <w:rPr>
          <w:rFonts w:ascii="Arial" w:eastAsia="Times New Roman" w:hAnsi="Arial" w:cs="Arial"/>
          <w:bCs/>
        </w:rPr>
        <w:t>.</w:t>
      </w:r>
    </w:p>
    <w:p w14:paraId="0B80B636" w14:textId="63DAFA53" w:rsidR="00E407D3" w:rsidRDefault="00E407D3" w:rsidP="00FE2BEE">
      <w:pPr>
        <w:spacing w:line="276" w:lineRule="auto"/>
        <w:ind w:left="720"/>
        <w:contextualSpacing/>
        <w:jc w:val="both"/>
        <w:rPr>
          <w:rFonts w:ascii="Arial" w:eastAsia="Times New Roman" w:hAnsi="Arial" w:cs="Arial"/>
          <w:bCs/>
        </w:rPr>
      </w:pPr>
    </w:p>
    <w:p w14:paraId="78BEFF9C" w14:textId="77777777" w:rsidR="00E37E21" w:rsidRDefault="00E37E21" w:rsidP="00585A2F">
      <w:pPr>
        <w:spacing w:line="276" w:lineRule="auto"/>
        <w:contextualSpacing/>
        <w:jc w:val="both"/>
        <w:rPr>
          <w:rFonts w:ascii="Arial" w:eastAsia="Times New Roman" w:hAnsi="Arial" w:cs="Arial"/>
          <w:b/>
        </w:rPr>
      </w:pPr>
    </w:p>
    <w:p w14:paraId="7AFC729A" w14:textId="56A12A2B" w:rsidR="00893DFF" w:rsidRDefault="007535BC" w:rsidP="00585A2F">
      <w:pPr>
        <w:spacing w:line="276" w:lineRule="auto"/>
        <w:contextualSpacing/>
        <w:jc w:val="both"/>
        <w:rPr>
          <w:rFonts w:ascii="Arial" w:eastAsia="Times New Roman" w:hAnsi="Arial" w:cs="Arial"/>
          <w:b/>
        </w:rPr>
      </w:pPr>
      <w:r>
        <w:rPr>
          <w:rFonts w:ascii="Arial" w:eastAsia="Times New Roman" w:hAnsi="Arial" w:cs="Arial"/>
          <w:b/>
        </w:rPr>
        <w:t>6.</w:t>
      </w:r>
      <w:r w:rsidR="00792560">
        <w:rPr>
          <w:rFonts w:ascii="Arial" w:eastAsia="Times New Roman" w:hAnsi="Arial" w:cs="Arial"/>
          <w:b/>
        </w:rPr>
        <w:tab/>
      </w:r>
      <w:r w:rsidR="00452B9B">
        <w:rPr>
          <w:rFonts w:ascii="Arial" w:eastAsia="Times New Roman" w:hAnsi="Arial" w:cs="Arial"/>
          <w:b/>
        </w:rPr>
        <w:t xml:space="preserve">EU exit / UK regulations update </w:t>
      </w:r>
    </w:p>
    <w:p w14:paraId="233EBEE9" w14:textId="392EAC83" w:rsidR="00D07E82" w:rsidRDefault="00D07E82" w:rsidP="009730C0">
      <w:pPr>
        <w:spacing w:line="276" w:lineRule="auto"/>
        <w:ind w:left="720"/>
        <w:rPr>
          <w:rFonts w:ascii="Arial" w:eastAsia="Times New Roman" w:hAnsi="Arial" w:cs="Arial"/>
        </w:rPr>
      </w:pPr>
    </w:p>
    <w:p w14:paraId="3F3B17D2" w14:textId="77777777" w:rsidR="005C1F47" w:rsidRDefault="00B502DF" w:rsidP="00B502DF">
      <w:pPr>
        <w:spacing w:line="276" w:lineRule="auto"/>
        <w:rPr>
          <w:rFonts w:ascii="Arial" w:eastAsia="Calibri" w:hAnsi="Arial" w:cs="Arial"/>
          <w:bCs/>
        </w:rPr>
      </w:pPr>
      <w:r w:rsidRPr="00EA1935">
        <w:rPr>
          <w:rFonts w:ascii="Arial" w:eastAsia="Calibri" w:hAnsi="Arial" w:cs="Arial"/>
          <w:b/>
        </w:rPr>
        <w:t>U</w:t>
      </w:r>
      <w:r w:rsidR="00970354" w:rsidRPr="00EA1935">
        <w:rPr>
          <w:rFonts w:ascii="Arial" w:eastAsia="Calibri" w:hAnsi="Arial" w:cs="Arial"/>
          <w:b/>
        </w:rPr>
        <w:t>K R</w:t>
      </w:r>
      <w:r w:rsidRPr="00EA1935">
        <w:rPr>
          <w:rFonts w:ascii="Arial" w:eastAsia="Calibri" w:hAnsi="Arial" w:cs="Arial"/>
          <w:b/>
        </w:rPr>
        <w:t>e</w:t>
      </w:r>
      <w:r w:rsidR="00970354" w:rsidRPr="00EA1935">
        <w:rPr>
          <w:rFonts w:ascii="Arial" w:eastAsia="Calibri" w:hAnsi="Arial" w:cs="Arial"/>
          <w:b/>
        </w:rPr>
        <w:t>ach</w:t>
      </w:r>
    </w:p>
    <w:p w14:paraId="28BF384D" w14:textId="63A800FF" w:rsidR="00017AD1" w:rsidRDefault="004B634D" w:rsidP="00B502DF">
      <w:pPr>
        <w:spacing w:line="276" w:lineRule="auto"/>
        <w:rPr>
          <w:rFonts w:ascii="Arial" w:eastAsia="Calibri" w:hAnsi="Arial" w:cs="Arial"/>
          <w:bCs/>
        </w:rPr>
      </w:pPr>
      <w:r>
        <w:rPr>
          <w:rFonts w:ascii="Arial" w:eastAsia="Calibri" w:hAnsi="Arial" w:cs="Arial"/>
          <w:bCs/>
        </w:rPr>
        <w:t>PM reported on a rec</w:t>
      </w:r>
      <w:r w:rsidR="00970354">
        <w:rPr>
          <w:rFonts w:ascii="Arial" w:eastAsia="Calibri" w:hAnsi="Arial" w:cs="Arial"/>
          <w:bCs/>
        </w:rPr>
        <w:t>e</w:t>
      </w:r>
      <w:r>
        <w:rPr>
          <w:rFonts w:ascii="Arial" w:eastAsia="Calibri" w:hAnsi="Arial" w:cs="Arial"/>
          <w:bCs/>
        </w:rPr>
        <w:t xml:space="preserve">nt </w:t>
      </w:r>
      <w:r w:rsidR="001D43A3">
        <w:rPr>
          <w:rFonts w:ascii="Arial" w:eastAsia="Calibri" w:hAnsi="Arial" w:cs="Arial"/>
          <w:bCs/>
        </w:rPr>
        <w:t xml:space="preserve">meeting of the UK Reach Alternative Transitional </w:t>
      </w:r>
      <w:r w:rsidR="00B502DF">
        <w:rPr>
          <w:rFonts w:ascii="Arial" w:eastAsia="Calibri" w:hAnsi="Arial" w:cs="Arial"/>
          <w:bCs/>
        </w:rPr>
        <w:t>Registration Model O</w:t>
      </w:r>
      <w:r w:rsidR="001D43A3">
        <w:rPr>
          <w:rFonts w:ascii="Arial" w:eastAsia="Calibri" w:hAnsi="Arial" w:cs="Arial"/>
          <w:bCs/>
        </w:rPr>
        <w:t>versight</w:t>
      </w:r>
      <w:r w:rsidR="00F53225">
        <w:rPr>
          <w:rFonts w:ascii="Arial" w:eastAsia="Calibri" w:hAnsi="Arial" w:cs="Arial"/>
          <w:bCs/>
        </w:rPr>
        <w:t xml:space="preserve"> Group, comprising Defra Minister Jo Churchill, CIA, CBA</w:t>
      </w:r>
      <w:r w:rsidR="00C67533">
        <w:rPr>
          <w:rFonts w:ascii="Arial" w:eastAsia="Calibri" w:hAnsi="Arial" w:cs="Arial"/>
          <w:bCs/>
        </w:rPr>
        <w:t>,</w:t>
      </w:r>
      <w:r w:rsidR="00F53225">
        <w:rPr>
          <w:rFonts w:ascii="Arial" w:eastAsia="Calibri" w:hAnsi="Arial" w:cs="Arial"/>
          <w:bCs/>
        </w:rPr>
        <w:t xml:space="preserve"> BCF</w:t>
      </w:r>
      <w:r w:rsidR="00C67533">
        <w:rPr>
          <w:rFonts w:ascii="Arial" w:eastAsia="Calibri" w:hAnsi="Arial" w:cs="Arial"/>
          <w:bCs/>
        </w:rPr>
        <w:t>/chair of ACA</w:t>
      </w:r>
      <w:r w:rsidR="00F53225">
        <w:rPr>
          <w:rFonts w:ascii="Arial" w:eastAsia="Calibri" w:hAnsi="Arial" w:cs="Arial"/>
          <w:bCs/>
        </w:rPr>
        <w:t xml:space="preserve"> </w:t>
      </w:r>
      <w:r w:rsidR="00C67533">
        <w:rPr>
          <w:rFonts w:ascii="Arial" w:eastAsia="Calibri" w:hAnsi="Arial" w:cs="Arial"/>
          <w:bCs/>
        </w:rPr>
        <w:t>(</w:t>
      </w:r>
      <w:r w:rsidR="00F53225">
        <w:rPr>
          <w:rFonts w:ascii="Arial" w:eastAsia="Calibri" w:hAnsi="Arial" w:cs="Arial"/>
          <w:bCs/>
        </w:rPr>
        <w:t>representing downstream users</w:t>
      </w:r>
      <w:r w:rsidR="00C67533">
        <w:rPr>
          <w:rFonts w:ascii="Arial" w:eastAsia="Calibri" w:hAnsi="Arial" w:cs="Arial"/>
          <w:bCs/>
        </w:rPr>
        <w:t>)</w:t>
      </w:r>
      <w:r w:rsidR="001552A0">
        <w:rPr>
          <w:rFonts w:ascii="Arial" w:eastAsia="Calibri" w:hAnsi="Arial" w:cs="Arial"/>
          <w:bCs/>
        </w:rPr>
        <w:t>, NGO’s</w:t>
      </w:r>
      <w:r w:rsidR="00C67533">
        <w:rPr>
          <w:rFonts w:ascii="Arial" w:eastAsia="Calibri" w:hAnsi="Arial" w:cs="Arial"/>
          <w:bCs/>
        </w:rPr>
        <w:t>, academia</w:t>
      </w:r>
      <w:r w:rsidR="001552A0">
        <w:rPr>
          <w:rFonts w:ascii="Arial" w:eastAsia="Calibri" w:hAnsi="Arial" w:cs="Arial"/>
          <w:bCs/>
        </w:rPr>
        <w:t xml:space="preserve"> and UK Govt officials from Defra, BEIS</w:t>
      </w:r>
      <w:r w:rsidR="00C67533">
        <w:rPr>
          <w:rFonts w:ascii="Arial" w:eastAsia="Calibri" w:hAnsi="Arial" w:cs="Arial"/>
          <w:bCs/>
        </w:rPr>
        <w:t>, Cabinet Office</w:t>
      </w:r>
      <w:r w:rsidR="001552A0">
        <w:rPr>
          <w:rFonts w:ascii="Arial" w:eastAsia="Calibri" w:hAnsi="Arial" w:cs="Arial"/>
          <w:bCs/>
        </w:rPr>
        <w:t xml:space="preserve"> and HSE</w:t>
      </w:r>
      <w:r w:rsidR="00FB58A7">
        <w:rPr>
          <w:rFonts w:ascii="Arial" w:eastAsia="Calibri" w:hAnsi="Arial" w:cs="Arial"/>
          <w:bCs/>
        </w:rPr>
        <w:t xml:space="preserve">. </w:t>
      </w:r>
    </w:p>
    <w:p w14:paraId="1EEF2EBA" w14:textId="7AFF7314" w:rsidR="00017AD1" w:rsidRDefault="00D973AA" w:rsidP="00B502DF">
      <w:pPr>
        <w:spacing w:line="276" w:lineRule="auto"/>
        <w:rPr>
          <w:rFonts w:ascii="Arial" w:eastAsia="Calibri" w:hAnsi="Arial" w:cs="Arial"/>
          <w:bCs/>
        </w:rPr>
      </w:pPr>
      <w:r w:rsidRPr="001A3211">
        <w:rPr>
          <w:rFonts w:ascii="Arial" w:eastAsia="Calibri" w:hAnsi="Arial" w:cs="Arial"/>
          <w:b/>
        </w:rPr>
        <w:t>Action</w:t>
      </w:r>
      <w:r>
        <w:rPr>
          <w:rFonts w:ascii="Arial" w:eastAsia="Calibri" w:hAnsi="Arial" w:cs="Arial"/>
          <w:bCs/>
        </w:rPr>
        <w:t xml:space="preserve"> PM to </w:t>
      </w:r>
      <w:proofErr w:type="spellStart"/>
      <w:r>
        <w:rPr>
          <w:rFonts w:ascii="Arial" w:eastAsia="Calibri" w:hAnsi="Arial" w:cs="Arial"/>
          <w:bCs/>
        </w:rPr>
        <w:t>circ</w:t>
      </w:r>
      <w:proofErr w:type="spellEnd"/>
      <w:r>
        <w:rPr>
          <w:rFonts w:ascii="Arial" w:eastAsia="Calibri" w:hAnsi="Arial" w:cs="Arial"/>
          <w:bCs/>
        </w:rPr>
        <w:t xml:space="preserve"> presentations</w:t>
      </w:r>
      <w:r w:rsidR="00017AD1">
        <w:rPr>
          <w:rFonts w:ascii="Arial" w:eastAsia="Calibri" w:hAnsi="Arial" w:cs="Arial"/>
          <w:bCs/>
        </w:rPr>
        <w:t xml:space="preserve"> when released.</w:t>
      </w:r>
    </w:p>
    <w:p w14:paraId="34EECC50" w14:textId="40D53CF7" w:rsidR="001A3211" w:rsidRDefault="001A3211" w:rsidP="00B502DF">
      <w:pPr>
        <w:spacing w:line="276" w:lineRule="auto"/>
        <w:rPr>
          <w:rFonts w:ascii="Arial" w:eastAsia="Calibri" w:hAnsi="Arial" w:cs="Arial"/>
          <w:bCs/>
        </w:rPr>
      </w:pPr>
      <w:r>
        <w:rPr>
          <w:rFonts w:ascii="Arial" w:eastAsia="Calibri" w:hAnsi="Arial" w:cs="Arial"/>
          <w:bCs/>
        </w:rPr>
        <w:t xml:space="preserve">The consultation on </w:t>
      </w:r>
      <w:r w:rsidR="00EB79B1">
        <w:rPr>
          <w:rFonts w:ascii="Arial" w:eastAsia="Calibri" w:hAnsi="Arial" w:cs="Arial"/>
          <w:bCs/>
        </w:rPr>
        <w:t>extending deadlines was confirmed at ‘first half of July’</w:t>
      </w:r>
      <w:r w:rsidR="00C7252C">
        <w:rPr>
          <w:rFonts w:ascii="Arial" w:eastAsia="Calibri" w:hAnsi="Arial" w:cs="Arial"/>
          <w:bCs/>
        </w:rPr>
        <w:t xml:space="preserve"> </w:t>
      </w:r>
      <w:r w:rsidR="00EB79B1">
        <w:rPr>
          <w:rFonts w:ascii="Arial" w:eastAsia="Calibri" w:hAnsi="Arial" w:cs="Arial"/>
          <w:bCs/>
        </w:rPr>
        <w:t>with a preferred option from Defra of a 3</w:t>
      </w:r>
      <w:r w:rsidR="00C7252C">
        <w:rPr>
          <w:rFonts w:ascii="Arial" w:eastAsia="Calibri" w:hAnsi="Arial" w:cs="Arial"/>
          <w:bCs/>
        </w:rPr>
        <w:t xml:space="preserve">yr+1+1 delay. The issue was raised of a possible lack of </w:t>
      </w:r>
      <w:r w:rsidR="00233463">
        <w:rPr>
          <w:rFonts w:ascii="Arial" w:eastAsia="Calibri" w:hAnsi="Arial" w:cs="Arial"/>
          <w:bCs/>
        </w:rPr>
        <w:t xml:space="preserve">parliamentary time to pass the necessary legislation in time to amend the current Oct ’23 </w:t>
      </w:r>
      <w:r w:rsidR="00A70412">
        <w:rPr>
          <w:rFonts w:ascii="Arial" w:eastAsia="Calibri" w:hAnsi="Arial" w:cs="Arial"/>
          <w:bCs/>
        </w:rPr>
        <w:t xml:space="preserve">first registration </w:t>
      </w:r>
      <w:r w:rsidR="00233463">
        <w:rPr>
          <w:rFonts w:ascii="Arial" w:eastAsia="Calibri" w:hAnsi="Arial" w:cs="Arial"/>
          <w:bCs/>
        </w:rPr>
        <w:t>deadline.</w:t>
      </w:r>
    </w:p>
    <w:p w14:paraId="647A0BD6" w14:textId="77777777" w:rsidR="00806971" w:rsidRDefault="00D75E1A" w:rsidP="00B502DF">
      <w:pPr>
        <w:spacing w:line="276" w:lineRule="auto"/>
        <w:rPr>
          <w:rFonts w:ascii="Arial" w:eastAsia="Calibri" w:hAnsi="Arial" w:cs="Arial"/>
          <w:bCs/>
        </w:rPr>
      </w:pPr>
      <w:r>
        <w:rPr>
          <w:rFonts w:ascii="Arial" w:eastAsia="Calibri" w:hAnsi="Arial" w:cs="Arial"/>
          <w:bCs/>
        </w:rPr>
        <w:t xml:space="preserve">RF asked </w:t>
      </w:r>
      <w:r w:rsidR="00FD4755">
        <w:rPr>
          <w:rFonts w:ascii="Arial" w:eastAsia="Calibri" w:hAnsi="Arial" w:cs="Arial"/>
          <w:bCs/>
        </w:rPr>
        <w:t xml:space="preserve">that given the concern over whether there is enough time to pass legislation to amend the current deadlines </w:t>
      </w:r>
      <w:r w:rsidR="00806971">
        <w:rPr>
          <w:rFonts w:ascii="Arial" w:eastAsia="Calibri" w:hAnsi="Arial" w:cs="Arial"/>
          <w:bCs/>
        </w:rPr>
        <w:t xml:space="preserve">is there an alternative process that could be explored whilst </w:t>
      </w:r>
      <w:proofErr w:type="gramStart"/>
      <w:r w:rsidR="00806971">
        <w:rPr>
          <w:rFonts w:ascii="Arial" w:eastAsia="Calibri" w:hAnsi="Arial" w:cs="Arial"/>
          <w:bCs/>
        </w:rPr>
        <w:t>still remaining</w:t>
      </w:r>
      <w:proofErr w:type="gramEnd"/>
      <w:r w:rsidR="00806971">
        <w:rPr>
          <w:rFonts w:ascii="Arial" w:eastAsia="Calibri" w:hAnsi="Arial" w:cs="Arial"/>
          <w:bCs/>
        </w:rPr>
        <w:t xml:space="preserve"> compliant.</w:t>
      </w:r>
    </w:p>
    <w:p w14:paraId="58D0660B" w14:textId="5303AB86" w:rsidR="00D811D8" w:rsidRDefault="00806971" w:rsidP="00B502DF">
      <w:pPr>
        <w:spacing w:line="276" w:lineRule="auto"/>
        <w:rPr>
          <w:rFonts w:ascii="Arial" w:eastAsia="Calibri" w:hAnsi="Arial" w:cs="Arial"/>
          <w:bCs/>
        </w:rPr>
      </w:pPr>
      <w:r>
        <w:rPr>
          <w:rFonts w:ascii="Arial" w:eastAsia="Calibri" w:hAnsi="Arial" w:cs="Arial"/>
          <w:bCs/>
        </w:rPr>
        <w:t xml:space="preserve">RE </w:t>
      </w:r>
      <w:r w:rsidR="00A6280D">
        <w:rPr>
          <w:rFonts w:ascii="Arial" w:eastAsia="Calibri" w:hAnsi="Arial" w:cs="Arial"/>
          <w:bCs/>
        </w:rPr>
        <w:t xml:space="preserve">asked that we keep pushing for clarity on what </w:t>
      </w:r>
      <w:r w:rsidR="002D4CFE">
        <w:rPr>
          <w:rFonts w:ascii="Arial" w:eastAsia="Calibri" w:hAnsi="Arial" w:cs="Arial"/>
          <w:bCs/>
        </w:rPr>
        <w:t xml:space="preserve">will be </w:t>
      </w:r>
      <w:r w:rsidR="000E6B1E">
        <w:rPr>
          <w:rFonts w:ascii="Arial" w:eastAsia="Calibri" w:hAnsi="Arial" w:cs="Arial"/>
          <w:bCs/>
        </w:rPr>
        <w:t xml:space="preserve">the data requirements under UK Reach given the enormous </w:t>
      </w:r>
      <w:r w:rsidR="00D811D8">
        <w:rPr>
          <w:rFonts w:ascii="Arial" w:eastAsia="Calibri" w:hAnsi="Arial" w:cs="Arial"/>
          <w:bCs/>
        </w:rPr>
        <w:t>cost and time required to compile a dossier.</w:t>
      </w:r>
    </w:p>
    <w:p w14:paraId="4ED81F5A" w14:textId="776B8A2D" w:rsidR="008F245A" w:rsidRDefault="008F245A" w:rsidP="00B502DF">
      <w:pPr>
        <w:spacing w:line="276" w:lineRule="auto"/>
        <w:rPr>
          <w:rFonts w:ascii="Arial" w:eastAsia="Calibri" w:hAnsi="Arial" w:cs="Arial"/>
          <w:bCs/>
        </w:rPr>
      </w:pPr>
      <w:r>
        <w:rPr>
          <w:rFonts w:ascii="Arial" w:eastAsia="Calibri" w:hAnsi="Arial" w:cs="Arial"/>
          <w:bCs/>
        </w:rPr>
        <w:t xml:space="preserve">PW </w:t>
      </w:r>
      <w:r w:rsidR="001157A7">
        <w:rPr>
          <w:rFonts w:ascii="Arial" w:eastAsia="Calibri" w:hAnsi="Arial" w:cs="Arial"/>
          <w:bCs/>
        </w:rPr>
        <w:t xml:space="preserve">/ IC </w:t>
      </w:r>
      <w:r>
        <w:rPr>
          <w:rFonts w:ascii="Arial" w:eastAsia="Calibri" w:hAnsi="Arial" w:cs="Arial"/>
          <w:bCs/>
        </w:rPr>
        <w:t xml:space="preserve">suggested some officials may not recognise </w:t>
      </w:r>
      <w:r w:rsidR="001157A7">
        <w:rPr>
          <w:rFonts w:ascii="Arial" w:eastAsia="Calibri" w:hAnsi="Arial" w:cs="Arial"/>
          <w:bCs/>
        </w:rPr>
        <w:t>the challenge for downstream users moving from importers to registrants.</w:t>
      </w:r>
    </w:p>
    <w:p w14:paraId="2522D82B" w14:textId="77777777" w:rsidR="008F245A" w:rsidRDefault="00CC6328" w:rsidP="00B502DF">
      <w:pPr>
        <w:spacing w:line="276" w:lineRule="auto"/>
        <w:rPr>
          <w:rFonts w:ascii="Arial" w:eastAsia="Calibri" w:hAnsi="Arial" w:cs="Arial"/>
          <w:bCs/>
        </w:rPr>
      </w:pPr>
      <w:r w:rsidRPr="008F245A">
        <w:rPr>
          <w:rFonts w:ascii="Arial" w:eastAsia="Calibri" w:hAnsi="Arial" w:cs="Arial"/>
          <w:b/>
        </w:rPr>
        <w:t>Action</w:t>
      </w:r>
      <w:r>
        <w:rPr>
          <w:rFonts w:ascii="Arial" w:eastAsia="Calibri" w:hAnsi="Arial" w:cs="Arial"/>
          <w:bCs/>
        </w:rPr>
        <w:t xml:space="preserve"> PM to raise these points at every opportunity with Defra as well as ACA</w:t>
      </w:r>
      <w:r w:rsidR="008F245A">
        <w:rPr>
          <w:rFonts w:ascii="Arial" w:eastAsia="Calibri" w:hAnsi="Arial" w:cs="Arial"/>
          <w:bCs/>
        </w:rPr>
        <w:t>.</w:t>
      </w:r>
    </w:p>
    <w:p w14:paraId="53E35368" w14:textId="77777777" w:rsidR="008F245A" w:rsidRDefault="008F245A" w:rsidP="00B502DF">
      <w:pPr>
        <w:spacing w:line="276" w:lineRule="auto"/>
        <w:rPr>
          <w:rFonts w:ascii="Arial" w:eastAsia="Calibri" w:hAnsi="Arial" w:cs="Arial"/>
          <w:bCs/>
        </w:rPr>
      </w:pPr>
    </w:p>
    <w:p w14:paraId="3D458DAC" w14:textId="77777777" w:rsidR="00DD4E02" w:rsidRPr="00DB6F5D" w:rsidRDefault="00EA1935" w:rsidP="00B502DF">
      <w:pPr>
        <w:spacing w:line="276" w:lineRule="auto"/>
        <w:rPr>
          <w:rFonts w:ascii="Arial" w:eastAsia="Calibri" w:hAnsi="Arial" w:cs="Arial"/>
          <w:b/>
        </w:rPr>
      </w:pPr>
      <w:r w:rsidRPr="00DB6F5D">
        <w:rPr>
          <w:rFonts w:ascii="Arial" w:eastAsia="Calibri" w:hAnsi="Arial" w:cs="Arial"/>
          <w:b/>
        </w:rPr>
        <w:t>CLP annex</w:t>
      </w:r>
      <w:r w:rsidR="00DD4E02" w:rsidRPr="00DB6F5D">
        <w:rPr>
          <w:rFonts w:ascii="Arial" w:eastAsia="Calibri" w:hAnsi="Arial" w:cs="Arial"/>
          <w:b/>
        </w:rPr>
        <w:t>e VIII / NPIS</w:t>
      </w:r>
    </w:p>
    <w:p w14:paraId="0DA6B275" w14:textId="5D562A92" w:rsidR="00D518C0" w:rsidRDefault="00DD4E02" w:rsidP="00CF4464">
      <w:pPr>
        <w:spacing w:line="276" w:lineRule="auto"/>
        <w:rPr>
          <w:rFonts w:ascii="Arial" w:eastAsia="Calibri" w:hAnsi="Arial" w:cs="Arial"/>
          <w:bCs/>
        </w:rPr>
      </w:pPr>
      <w:r>
        <w:rPr>
          <w:rFonts w:ascii="Arial" w:eastAsia="Calibri" w:hAnsi="Arial" w:cs="Arial"/>
          <w:bCs/>
        </w:rPr>
        <w:t xml:space="preserve">PM reported that he had no update on NPIS requirements </w:t>
      </w:r>
      <w:r w:rsidR="00C209A8">
        <w:rPr>
          <w:rFonts w:ascii="Arial" w:eastAsia="Calibri" w:hAnsi="Arial" w:cs="Arial"/>
          <w:bCs/>
        </w:rPr>
        <w:t xml:space="preserve">(website </w:t>
      </w:r>
      <w:r w:rsidR="003472CF">
        <w:rPr>
          <w:rFonts w:ascii="Arial" w:eastAsia="Calibri" w:hAnsi="Arial" w:cs="Arial"/>
          <w:bCs/>
        </w:rPr>
        <w:t xml:space="preserve">since Feb </w:t>
      </w:r>
      <w:r w:rsidR="00C209A8">
        <w:rPr>
          <w:rFonts w:ascii="Arial" w:eastAsia="Calibri" w:hAnsi="Arial" w:cs="Arial"/>
          <w:bCs/>
        </w:rPr>
        <w:t>states ‘</w:t>
      </w:r>
      <w:r w:rsidR="003472CF">
        <w:rPr>
          <w:rFonts w:ascii="Arial" w:eastAsia="Calibri" w:hAnsi="Arial" w:cs="Arial"/>
          <w:bCs/>
        </w:rPr>
        <w:t>this section</w:t>
      </w:r>
      <w:r w:rsidR="00C209A8">
        <w:rPr>
          <w:rFonts w:ascii="Arial" w:eastAsia="Calibri" w:hAnsi="Arial" w:cs="Arial"/>
          <w:bCs/>
        </w:rPr>
        <w:t xml:space="preserve"> is under review</w:t>
      </w:r>
      <w:r w:rsidR="003472CF">
        <w:rPr>
          <w:rFonts w:ascii="Arial" w:eastAsia="Calibri" w:hAnsi="Arial" w:cs="Arial"/>
          <w:bCs/>
        </w:rPr>
        <w:t xml:space="preserve">’ </w:t>
      </w:r>
      <w:r w:rsidR="00147A8E">
        <w:rPr>
          <w:rFonts w:ascii="Arial" w:eastAsia="Calibri" w:hAnsi="Arial" w:cs="Arial"/>
          <w:bCs/>
        </w:rPr>
        <w:t xml:space="preserve">and </w:t>
      </w:r>
      <w:r w:rsidR="00D518C0">
        <w:rPr>
          <w:rFonts w:ascii="Arial" w:eastAsia="Calibri" w:hAnsi="Arial" w:cs="Arial"/>
          <w:bCs/>
        </w:rPr>
        <w:t>the HSE advice page simpl</w:t>
      </w:r>
      <w:r w:rsidR="006C2A99">
        <w:rPr>
          <w:rFonts w:ascii="Arial" w:eastAsia="Calibri" w:hAnsi="Arial" w:cs="Arial"/>
          <w:bCs/>
        </w:rPr>
        <w:t>y</w:t>
      </w:r>
      <w:r w:rsidR="00D518C0">
        <w:rPr>
          <w:rFonts w:ascii="Arial" w:eastAsia="Calibri" w:hAnsi="Arial" w:cs="Arial"/>
          <w:bCs/>
        </w:rPr>
        <w:t xml:space="preserve"> points to NPIS page.</w:t>
      </w:r>
    </w:p>
    <w:p w14:paraId="7A5917F2" w14:textId="46F891DB" w:rsidR="005C1F47" w:rsidRDefault="005C1F47" w:rsidP="00CF4464">
      <w:pPr>
        <w:spacing w:line="276" w:lineRule="auto"/>
        <w:rPr>
          <w:rFonts w:ascii="Arial" w:eastAsia="Calibri" w:hAnsi="Arial" w:cs="Arial"/>
          <w:bCs/>
        </w:rPr>
      </w:pPr>
    </w:p>
    <w:p w14:paraId="49004A9C" w14:textId="276F67C9" w:rsidR="005C1F47" w:rsidRPr="0004652D" w:rsidRDefault="005C1F47" w:rsidP="00CF4464">
      <w:pPr>
        <w:spacing w:line="276" w:lineRule="auto"/>
        <w:rPr>
          <w:rFonts w:ascii="Arial" w:eastAsia="Calibri" w:hAnsi="Arial" w:cs="Arial"/>
          <w:b/>
        </w:rPr>
      </w:pPr>
      <w:r w:rsidRPr="0004652D">
        <w:rPr>
          <w:rFonts w:ascii="Arial" w:eastAsia="Calibri" w:hAnsi="Arial" w:cs="Arial"/>
          <w:b/>
        </w:rPr>
        <w:t>Detergent Regulations (UK)</w:t>
      </w:r>
    </w:p>
    <w:p w14:paraId="242748AC" w14:textId="77777777" w:rsidR="0004652D" w:rsidRDefault="005C1F47" w:rsidP="00CF4464">
      <w:pPr>
        <w:spacing w:line="276" w:lineRule="auto"/>
        <w:rPr>
          <w:rFonts w:ascii="Arial" w:eastAsia="Calibri" w:hAnsi="Arial" w:cs="Arial"/>
          <w:bCs/>
        </w:rPr>
      </w:pPr>
      <w:r>
        <w:rPr>
          <w:rFonts w:ascii="Arial" w:eastAsia="Calibri" w:hAnsi="Arial" w:cs="Arial"/>
          <w:bCs/>
        </w:rPr>
        <w:t xml:space="preserve">PM </w:t>
      </w:r>
      <w:r w:rsidR="00B51F45">
        <w:rPr>
          <w:rFonts w:ascii="Arial" w:eastAsia="Calibri" w:hAnsi="Arial" w:cs="Arial"/>
          <w:bCs/>
        </w:rPr>
        <w:t xml:space="preserve">thanked the few members who had responded to our request to provide feedback on advocacy options regarding the future of the UK Detergents Regulations – given the EU regs are under review and we will see draft legislation late this year or 2023. </w:t>
      </w:r>
    </w:p>
    <w:p w14:paraId="7BF92345" w14:textId="77777777" w:rsidR="00E94A90" w:rsidRDefault="0004652D" w:rsidP="00CF4464">
      <w:pPr>
        <w:spacing w:line="276" w:lineRule="auto"/>
        <w:rPr>
          <w:rFonts w:ascii="Arial" w:eastAsia="Calibri" w:hAnsi="Arial" w:cs="Arial"/>
          <w:bCs/>
        </w:rPr>
      </w:pPr>
      <w:r>
        <w:rPr>
          <w:rFonts w:ascii="Arial" w:eastAsia="Calibri" w:hAnsi="Arial" w:cs="Arial"/>
          <w:bCs/>
        </w:rPr>
        <w:t xml:space="preserve">However more input would be </w:t>
      </w:r>
      <w:r w:rsidR="00E94A90">
        <w:rPr>
          <w:rFonts w:ascii="Arial" w:eastAsia="Calibri" w:hAnsi="Arial" w:cs="Arial"/>
          <w:bCs/>
        </w:rPr>
        <w:t>useful to finalise an approach.</w:t>
      </w:r>
    </w:p>
    <w:p w14:paraId="11FAB2F3" w14:textId="704BEF14" w:rsidR="00012FE0" w:rsidRDefault="00B51F45" w:rsidP="00CF4464">
      <w:pPr>
        <w:spacing w:line="276" w:lineRule="auto"/>
        <w:rPr>
          <w:rFonts w:ascii="Arial" w:eastAsia="Calibri" w:hAnsi="Arial" w:cs="Arial"/>
          <w:bCs/>
        </w:rPr>
      </w:pPr>
      <w:r>
        <w:rPr>
          <w:rFonts w:ascii="Arial" w:eastAsia="Calibri" w:hAnsi="Arial" w:cs="Arial"/>
          <w:bCs/>
        </w:rPr>
        <w:t xml:space="preserve">The thought starter from Steve is </w:t>
      </w:r>
      <w:r w:rsidR="00E94A90">
        <w:rPr>
          <w:rFonts w:ascii="Arial" w:eastAsia="Calibri" w:hAnsi="Arial" w:cs="Arial"/>
          <w:bCs/>
        </w:rPr>
        <w:t>below</w:t>
      </w:r>
      <w:r w:rsidR="00012FE0">
        <w:rPr>
          <w:rFonts w:ascii="Arial" w:eastAsia="Calibri" w:hAnsi="Arial" w:cs="Arial"/>
          <w:bCs/>
        </w:rPr>
        <w:t>.</w:t>
      </w:r>
      <w:r w:rsidR="00E94A90">
        <w:rPr>
          <w:rFonts w:ascii="Arial" w:eastAsia="Calibri" w:hAnsi="Arial" w:cs="Arial"/>
          <w:bCs/>
        </w:rPr>
        <w:t xml:space="preserve"> </w:t>
      </w:r>
    </w:p>
    <w:p w14:paraId="2C1FC6EE" w14:textId="196531D4" w:rsidR="00E94A90" w:rsidRDefault="00E94A90" w:rsidP="00CF4464">
      <w:pPr>
        <w:spacing w:line="276" w:lineRule="auto"/>
        <w:rPr>
          <w:rFonts w:ascii="Arial" w:eastAsia="Calibri" w:hAnsi="Arial" w:cs="Arial"/>
          <w:bCs/>
        </w:rPr>
      </w:pPr>
      <w:r w:rsidRPr="00FE3CC5">
        <w:rPr>
          <w:rFonts w:ascii="Arial" w:eastAsia="Calibri" w:hAnsi="Arial" w:cs="Arial"/>
          <w:b/>
        </w:rPr>
        <w:lastRenderedPageBreak/>
        <w:t>Action</w:t>
      </w:r>
      <w:r w:rsidR="00FE3CC5">
        <w:rPr>
          <w:rFonts w:ascii="Arial" w:eastAsia="Calibri" w:hAnsi="Arial" w:cs="Arial"/>
          <w:bCs/>
        </w:rPr>
        <w:t xml:space="preserve"> Members who have not responded so far please do so to Steve.</w:t>
      </w:r>
    </w:p>
    <w:p w14:paraId="77ED52B2" w14:textId="5A3557D9" w:rsidR="005C1F47" w:rsidRDefault="005C1F47" w:rsidP="00CF4464">
      <w:pPr>
        <w:spacing w:line="276" w:lineRule="auto"/>
      </w:pPr>
      <w:r>
        <w:rPr>
          <w:rFonts w:ascii="Arial" w:eastAsia="Calibri" w:hAnsi="Arial" w:cs="Arial"/>
          <w:bCs/>
        </w:rPr>
        <w:t xml:space="preserve"> </w:t>
      </w:r>
      <w:r w:rsidR="000D121A">
        <w:object w:dxaOrig="1516" w:dyaOrig="986" w14:anchorId="2A53486E">
          <v:shape id="_x0000_i1026" type="#_x0000_t75" style="width:75.6pt;height:49.2pt" o:ole="">
            <v:imagedata r:id="rId15" o:title=""/>
          </v:shape>
          <o:OLEObject Type="Embed" ProgID="Word.Document.12" ShapeID="_x0000_i1026" DrawAspect="Icon" ObjectID="_1716740022" r:id="rId16">
            <o:FieldCodes>\s</o:FieldCodes>
          </o:OLEObject>
        </w:object>
      </w:r>
    </w:p>
    <w:p w14:paraId="4B7804C3" w14:textId="565B7A04" w:rsidR="00FE3CC5" w:rsidRDefault="00FE3CC5" w:rsidP="00CF4464">
      <w:pPr>
        <w:spacing w:line="276" w:lineRule="auto"/>
      </w:pPr>
    </w:p>
    <w:p w14:paraId="5FD3FB7F" w14:textId="309A5748" w:rsidR="00455D9A" w:rsidRPr="00455D9A" w:rsidRDefault="00455D9A" w:rsidP="00CF4464">
      <w:pPr>
        <w:spacing w:line="276" w:lineRule="auto"/>
        <w:rPr>
          <w:rFonts w:ascii="Arial" w:hAnsi="Arial" w:cs="Arial"/>
          <w:b/>
          <w:bCs/>
        </w:rPr>
      </w:pPr>
      <w:r w:rsidRPr="00455D9A">
        <w:rPr>
          <w:rFonts w:ascii="Arial" w:hAnsi="Arial" w:cs="Arial"/>
          <w:b/>
          <w:bCs/>
        </w:rPr>
        <w:t>Other</w:t>
      </w:r>
      <w:r>
        <w:rPr>
          <w:rFonts w:ascii="Arial" w:hAnsi="Arial" w:cs="Arial"/>
          <w:b/>
          <w:bCs/>
        </w:rPr>
        <w:t xml:space="preserve"> EU related</w:t>
      </w:r>
    </w:p>
    <w:p w14:paraId="508A2DB2" w14:textId="50D7A40F" w:rsidR="00D14809" w:rsidRDefault="00D57CD9" w:rsidP="00CF4464">
      <w:pPr>
        <w:spacing w:line="276" w:lineRule="auto"/>
        <w:rPr>
          <w:rFonts w:ascii="Arial" w:hAnsi="Arial" w:cs="Arial"/>
        </w:rPr>
      </w:pPr>
      <w:r w:rsidRPr="009A1ED8">
        <w:rPr>
          <w:rFonts w:ascii="Arial" w:hAnsi="Arial" w:cs="Arial"/>
        </w:rPr>
        <w:t xml:space="preserve">There was a general </w:t>
      </w:r>
      <w:r w:rsidR="009A1ED8">
        <w:rPr>
          <w:rFonts w:ascii="Arial" w:hAnsi="Arial" w:cs="Arial"/>
        </w:rPr>
        <w:t xml:space="preserve">concern that </w:t>
      </w:r>
      <w:r w:rsidR="004D6531">
        <w:rPr>
          <w:rFonts w:ascii="Arial" w:hAnsi="Arial" w:cs="Arial"/>
        </w:rPr>
        <w:t xml:space="preserve">cost and complexity due to </w:t>
      </w:r>
      <w:r w:rsidR="00455D9A">
        <w:rPr>
          <w:rFonts w:ascii="Arial" w:hAnsi="Arial" w:cs="Arial"/>
        </w:rPr>
        <w:t xml:space="preserve">likely </w:t>
      </w:r>
      <w:r w:rsidR="004D6531">
        <w:rPr>
          <w:rFonts w:ascii="Arial" w:hAnsi="Arial" w:cs="Arial"/>
        </w:rPr>
        <w:t xml:space="preserve">EU/UK </w:t>
      </w:r>
      <w:r w:rsidR="00F974BA">
        <w:rPr>
          <w:rFonts w:ascii="Arial" w:hAnsi="Arial" w:cs="Arial"/>
        </w:rPr>
        <w:t xml:space="preserve">regulatory </w:t>
      </w:r>
      <w:r w:rsidR="008911DB">
        <w:rPr>
          <w:rFonts w:ascii="Arial" w:hAnsi="Arial" w:cs="Arial"/>
        </w:rPr>
        <w:t xml:space="preserve">divergence </w:t>
      </w:r>
      <w:r w:rsidR="004D6531">
        <w:rPr>
          <w:rFonts w:ascii="Arial" w:hAnsi="Arial" w:cs="Arial"/>
        </w:rPr>
        <w:t xml:space="preserve">needs to be raised at a policy making level </w:t>
      </w:r>
      <w:r w:rsidR="005E2F13">
        <w:rPr>
          <w:rFonts w:ascii="Arial" w:hAnsi="Arial" w:cs="Arial"/>
        </w:rPr>
        <w:t xml:space="preserve">as </w:t>
      </w:r>
      <w:r w:rsidR="00F41CB1">
        <w:rPr>
          <w:rFonts w:ascii="Arial" w:hAnsi="Arial" w:cs="Arial"/>
        </w:rPr>
        <w:t xml:space="preserve">below this level </w:t>
      </w:r>
      <w:proofErr w:type="gramStart"/>
      <w:r w:rsidR="00F41CB1">
        <w:rPr>
          <w:rFonts w:ascii="Arial" w:hAnsi="Arial" w:cs="Arial"/>
        </w:rPr>
        <w:t>i</w:t>
      </w:r>
      <w:r w:rsidR="00AE349A">
        <w:rPr>
          <w:rFonts w:ascii="Arial" w:hAnsi="Arial" w:cs="Arial"/>
        </w:rPr>
        <w:t>.</w:t>
      </w:r>
      <w:r w:rsidR="00F41CB1">
        <w:rPr>
          <w:rFonts w:ascii="Arial" w:hAnsi="Arial" w:cs="Arial"/>
        </w:rPr>
        <w:t>e</w:t>
      </w:r>
      <w:r w:rsidR="00AE349A">
        <w:rPr>
          <w:rFonts w:ascii="Arial" w:hAnsi="Arial" w:cs="Arial"/>
        </w:rPr>
        <w:t>.</w:t>
      </w:r>
      <w:proofErr w:type="gramEnd"/>
      <w:r w:rsidR="00F41CB1">
        <w:rPr>
          <w:rFonts w:ascii="Arial" w:hAnsi="Arial" w:cs="Arial"/>
        </w:rPr>
        <w:t xml:space="preserve"> </w:t>
      </w:r>
      <w:r w:rsidR="005E2F13">
        <w:rPr>
          <w:rFonts w:ascii="Arial" w:hAnsi="Arial" w:cs="Arial"/>
        </w:rPr>
        <w:t>help desks</w:t>
      </w:r>
      <w:r w:rsidR="00F41CB1">
        <w:rPr>
          <w:rFonts w:ascii="Arial" w:hAnsi="Arial" w:cs="Arial"/>
        </w:rPr>
        <w:t>,</w:t>
      </w:r>
      <w:r w:rsidR="005E2F13">
        <w:rPr>
          <w:rFonts w:ascii="Arial" w:hAnsi="Arial" w:cs="Arial"/>
        </w:rPr>
        <w:t xml:space="preserve"> simply reiterate the current interpretation</w:t>
      </w:r>
      <w:r w:rsidR="00F41CB1">
        <w:rPr>
          <w:rFonts w:ascii="Arial" w:hAnsi="Arial" w:cs="Arial"/>
        </w:rPr>
        <w:t xml:space="preserve"> without any ability to provide </w:t>
      </w:r>
      <w:r w:rsidR="00AE349A">
        <w:rPr>
          <w:rFonts w:ascii="Arial" w:hAnsi="Arial" w:cs="Arial"/>
        </w:rPr>
        <w:t>flexibility/pragmatic solutions.</w:t>
      </w:r>
      <w:r w:rsidR="005E2F13">
        <w:rPr>
          <w:rFonts w:ascii="Arial" w:hAnsi="Arial" w:cs="Arial"/>
        </w:rPr>
        <w:t xml:space="preserve"> </w:t>
      </w:r>
    </w:p>
    <w:p w14:paraId="30482C82" w14:textId="7B8B51FC" w:rsidR="0039736A" w:rsidRDefault="00AE349A" w:rsidP="00CF4464">
      <w:pPr>
        <w:spacing w:line="276" w:lineRule="auto"/>
        <w:rPr>
          <w:rFonts w:ascii="Arial" w:hAnsi="Arial" w:cs="Arial"/>
        </w:rPr>
      </w:pPr>
      <w:proofErr w:type="gramStart"/>
      <w:r>
        <w:rPr>
          <w:rFonts w:ascii="Arial" w:hAnsi="Arial" w:cs="Arial"/>
        </w:rPr>
        <w:t>E.g.</w:t>
      </w:r>
      <w:proofErr w:type="gramEnd"/>
      <w:r>
        <w:rPr>
          <w:rFonts w:ascii="Arial" w:hAnsi="Arial" w:cs="Arial"/>
        </w:rPr>
        <w:t xml:space="preserve"> </w:t>
      </w:r>
      <w:r w:rsidR="009D2B2D">
        <w:rPr>
          <w:rFonts w:ascii="Arial" w:hAnsi="Arial" w:cs="Arial"/>
        </w:rPr>
        <w:t xml:space="preserve">GB </w:t>
      </w:r>
      <w:r w:rsidR="003D0AC8">
        <w:rPr>
          <w:rFonts w:ascii="Arial" w:hAnsi="Arial" w:cs="Arial"/>
        </w:rPr>
        <w:t>cosmetic manufacturers</w:t>
      </w:r>
      <w:r w:rsidR="00F8416C">
        <w:rPr>
          <w:rFonts w:ascii="Arial" w:hAnsi="Arial" w:cs="Arial"/>
        </w:rPr>
        <w:t xml:space="preserve"> </w:t>
      </w:r>
      <w:r w:rsidR="006E244A">
        <w:rPr>
          <w:rFonts w:ascii="Arial" w:hAnsi="Arial" w:cs="Arial"/>
        </w:rPr>
        <w:t xml:space="preserve">have been told by the OPSS </w:t>
      </w:r>
      <w:r w:rsidR="006E244A" w:rsidRPr="00D46FA8">
        <w:rPr>
          <w:rFonts w:ascii="Arial" w:hAnsi="Arial" w:cs="Arial"/>
        </w:rPr>
        <w:t>that they</w:t>
      </w:r>
      <w:r w:rsidR="006E244A">
        <w:t xml:space="preserve"> </w:t>
      </w:r>
      <w:r w:rsidR="003D0AC8">
        <w:rPr>
          <w:rFonts w:ascii="Arial" w:hAnsi="Arial" w:cs="Arial"/>
        </w:rPr>
        <w:t xml:space="preserve">can over label </w:t>
      </w:r>
      <w:r w:rsidR="00A22526">
        <w:rPr>
          <w:rFonts w:ascii="Arial" w:hAnsi="Arial" w:cs="Arial"/>
        </w:rPr>
        <w:t xml:space="preserve">in </w:t>
      </w:r>
      <w:r w:rsidR="00F8416C">
        <w:rPr>
          <w:rFonts w:ascii="Arial" w:hAnsi="Arial" w:cs="Arial"/>
        </w:rPr>
        <w:t xml:space="preserve">respect to fragrance allergens </w:t>
      </w:r>
      <w:r w:rsidR="00A22526">
        <w:rPr>
          <w:rFonts w:ascii="Arial" w:hAnsi="Arial" w:cs="Arial"/>
        </w:rPr>
        <w:t>(</w:t>
      </w:r>
      <w:r w:rsidR="00C27540">
        <w:rPr>
          <w:rFonts w:ascii="Arial" w:hAnsi="Arial" w:cs="Arial"/>
        </w:rPr>
        <w:t>to avoid separate packs for GB and EU markets)</w:t>
      </w:r>
      <w:r w:rsidR="00F63A7F">
        <w:rPr>
          <w:rFonts w:ascii="Arial" w:hAnsi="Arial" w:cs="Arial"/>
        </w:rPr>
        <w:t xml:space="preserve">, </w:t>
      </w:r>
      <w:r w:rsidR="00C27540">
        <w:rPr>
          <w:rFonts w:ascii="Arial" w:hAnsi="Arial" w:cs="Arial"/>
        </w:rPr>
        <w:t xml:space="preserve">but HSE </w:t>
      </w:r>
      <w:r w:rsidR="009D2B2D">
        <w:rPr>
          <w:rFonts w:ascii="Arial" w:hAnsi="Arial" w:cs="Arial"/>
        </w:rPr>
        <w:t>maintain that detergents cannot</w:t>
      </w:r>
      <w:r w:rsidR="0039736A">
        <w:rPr>
          <w:rFonts w:ascii="Arial" w:hAnsi="Arial" w:cs="Arial"/>
        </w:rPr>
        <w:t>.</w:t>
      </w:r>
    </w:p>
    <w:p w14:paraId="2F00E477" w14:textId="3B009FDE" w:rsidR="00244A8E" w:rsidRDefault="0039736A" w:rsidP="00CF4464">
      <w:pPr>
        <w:spacing w:line="276" w:lineRule="auto"/>
        <w:rPr>
          <w:rFonts w:ascii="Arial" w:hAnsi="Arial" w:cs="Arial"/>
        </w:rPr>
      </w:pPr>
      <w:r w:rsidRPr="00244A8E">
        <w:rPr>
          <w:rFonts w:ascii="Arial" w:hAnsi="Arial" w:cs="Arial"/>
          <w:b/>
          <w:bCs/>
        </w:rPr>
        <w:t>Action</w:t>
      </w:r>
      <w:r>
        <w:rPr>
          <w:rFonts w:ascii="Arial" w:hAnsi="Arial" w:cs="Arial"/>
        </w:rPr>
        <w:t xml:space="preserve"> </w:t>
      </w:r>
      <w:r w:rsidR="00244A8E">
        <w:rPr>
          <w:rFonts w:ascii="Arial" w:hAnsi="Arial" w:cs="Arial"/>
        </w:rPr>
        <w:t>M</w:t>
      </w:r>
      <w:r>
        <w:rPr>
          <w:rFonts w:ascii="Arial" w:hAnsi="Arial" w:cs="Arial"/>
        </w:rPr>
        <w:t xml:space="preserve">embers to provide examples of </w:t>
      </w:r>
      <w:r w:rsidR="009C0EB0">
        <w:rPr>
          <w:rFonts w:ascii="Arial" w:hAnsi="Arial" w:cs="Arial"/>
        </w:rPr>
        <w:t xml:space="preserve">discrepancies </w:t>
      </w:r>
      <w:r w:rsidR="00F86864">
        <w:rPr>
          <w:rFonts w:ascii="Arial" w:hAnsi="Arial" w:cs="Arial"/>
        </w:rPr>
        <w:t>(labelling, classification) and</w:t>
      </w:r>
      <w:r w:rsidR="00821538">
        <w:rPr>
          <w:rFonts w:ascii="Arial" w:hAnsi="Arial" w:cs="Arial"/>
        </w:rPr>
        <w:t xml:space="preserve"> possible workarounds</w:t>
      </w:r>
      <w:r w:rsidR="009C0EB0">
        <w:rPr>
          <w:rFonts w:ascii="Arial" w:hAnsi="Arial" w:cs="Arial"/>
        </w:rPr>
        <w:t xml:space="preserve"> to help provide a context for </w:t>
      </w:r>
      <w:r w:rsidR="00244A8E">
        <w:rPr>
          <w:rFonts w:ascii="Arial" w:hAnsi="Arial" w:cs="Arial"/>
        </w:rPr>
        <w:t>discussion with HSE policy makers.</w:t>
      </w:r>
    </w:p>
    <w:p w14:paraId="36C171B1" w14:textId="36335C5B" w:rsidR="00821538" w:rsidRDefault="00821538" w:rsidP="00CF4464">
      <w:pPr>
        <w:spacing w:line="276" w:lineRule="auto"/>
        <w:rPr>
          <w:rFonts w:ascii="Arial" w:hAnsi="Arial" w:cs="Arial"/>
        </w:rPr>
      </w:pPr>
    </w:p>
    <w:p w14:paraId="6B6AECB7" w14:textId="3F43B1FD" w:rsidR="00821538" w:rsidRPr="00821538" w:rsidRDefault="00821538" w:rsidP="00CF4464">
      <w:pPr>
        <w:spacing w:line="276" w:lineRule="auto"/>
        <w:rPr>
          <w:rFonts w:ascii="Arial" w:hAnsi="Arial" w:cs="Arial"/>
          <w:b/>
          <w:bCs/>
        </w:rPr>
      </w:pPr>
      <w:r w:rsidRPr="00821538">
        <w:rPr>
          <w:rFonts w:ascii="Arial" w:hAnsi="Arial" w:cs="Arial"/>
          <w:b/>
          <w:bCs/>
        </w:rPr>
        <w:t>There was no AOB</w:t>
      </w:r>
    </w:p>
    <w:p w14:paraId="2A6212D3" w14:textId="77777777" w:rsidR="00244A8E" w:rsidRDefault="00244A8E" w:rsidP="00CF4464">
      <w:pPr>
        <w:spacing w:line="276" w:lineRule="auto"/>
        <w:rPr>
          <w:rFonts w:ascii="Arial" w:hAnsi="Arial" w:cs="Arial"/>
        </w:rPr>
      </w:pPr>
    </w:p>
    <w:p w14:paraId="41176237" w14:textId="3DDCEED3" w:rsidR="003C423C" w:rsidRDefault="00244A8E" w:rsidP="00CF4464">
      <w:pPr>
        <w:spacing w:line="276" w:lineRule="auto"/>
        <w:rPr>
          <w:rFonts w:ascii="Arial" w:eastAsia="Calibri" w:hAnsi="Arial" w:cs="Arial"/>
          <w:color w:val="FF0000"/>
        </w:rPr>
      </w:pPr>
      <w:r>
        <w:rPr>
          <w:rFonts w:ascii="Arial" w:eastAsia="Calibri" w:hAnsi="Arial" w:cs="Arial"/>
          <w:b/>
          <w:color w:val="FF0000"/>
        </w:rPr>
        <w:t>Future</w:t>
      </w:r>
      <w:r w:rsidR="005C1F47">
        <w:rPr>
          <w:rFonts w:ascii="Arial" w:eastAsia="Calibri" w:hAnsi="Arial" w:cs="Arial"/>
          <w:b/>
          <w:color w:val="FF0000"/>
        </w:rPr>
        <w:t xml:space="preserve"> </w:t>
      </w:r>
      <w:r w:rsidR="006F2FC6" w:rsidRPr="00C442B0">
        <w:rPr>
          <w:rFonts w:ascii="Arial" w:eastAsia="Calibri" w:hAnsi="Arial" w:cs="Arial"/>
          <w:b/>
          <w:color w:val="FF0000"/>
        </w:rPr>
        <w:t>Council meeting</w:t>
      </w:r>
      <w:r w:rsidR="003C423C">
        <w:rPr>
          <w:rFonts w:ascii="Arial" w:eastAsia="Calibri" w:hAnsi="Arial" w:cs="Arial"/>
          <w:b/>
          <w:color w:val="FF0000"/>
        </w:rPr>
        <w:t>s</w:t>
      </w:r>
      <w:r w:rsidR="00881F76" w:rsidRPr="00C442B0">
        <w:rPr>
          <w:rFonts w:ascii="Arial" w:eastAsia="Calibri" w:hAnsi="Arial" w:cs="Arial"/>
          <w:color w:val="FF0000"/>
        </w:rPr>
        <w:t xml:space="preserve"> </w:t>
      </w:r>
    </w:p>
    <w:p w14:paraId="6CA1E32E" w14:textId="77777777" w:rsidR="002C0A6B" w:rsidRDefault="002C0A6B" w:rsidP="00CF4464">
      <w:pPr>
        <w:spacing w:line="276" w:lineRule="auto"/>
        <w:rPr>
          <w:rFonts w:ascii="Arial" w:eastAsia="Calibri" w:hAnsi="Arial" w:cs="Arial"/>
          <w:color w:val="FF0000"/>
        </w:rPr>
      </w:pPr>
    </w:p>
    <w:p w14:paraId="45AE8F1C" w14:textId="77777777" w:rsidR="002C0A6B" w:rsidRPr="005F1A2F" w:rsidRDefault="002C0A6B" w:rsidP="00CF4464">
      <w:pPr>
        <w:rPr>
          <w:rFonts w:ascii="Arial" w:eastAsia="Times New Roman" w:hAnsi="Arial" w:cs="Arial"/>
          <w:color w:val="FF0000"/>
        </w:rPr>
      </w:pPr>
      <w:r w:rsidRPr="005F1A2F">
        <w:rPr>
          <w:rFonts w:ascii="Arial" w:eastAsia="Times New Roman" w:hAnsi="Arial" w:cs="Arial"/>
          <w:color w:val="FF0000"/>
        </w:rPr>
        <w:t>10.30am Wed 7 Sept 2022 by zoom</w:t>
      </w:r>
      <w:r w:rsidR="00881F76" w:rsidRPr="005F1A2F">
        <w:rPr>
          <w:rFonts w:ascii="Arial" w:eastAsia="Times New Roman" w:hAnsi="Arial" w:cs="Arial"/>
          <w:color w:val="FF0000"/>
        </w:rPr>
        <w:tab/>
      </w:r>
    </w:p>
    <w:p w14:paraId="3F8DDD6A" w14:textId="77777777" w:rsidR="002C0A6B" w:rsidRPr="005F1A2F" w:rsidRDefault="002C0A6B" w:rsidP="00CF4464">
      <w:pPr>
        <w:rPr>
          <w:rFonts w:ascii="Arial" w:eastAsia="Times New Roman" w:hAnsi="Arial" w:cs="Arial"/>
          <w:color w:val="FF0000"/>
        </w:rPr>
      </w:pPr>
    </w:p>
    <w:p w14:paraId="0A8C4685" w14:textId="471DE070" w:rsidR="004A4A27" w:rsidRDefault="004A4A27" w:rsidP="00CF4464">
      <w:pPr>
        <w:rPr>
          <w:rFonts w:ascii="Arial" w:eastAsia="Times New Roman" w:hAnsi="Arial" w:cs="Arial"/>
          <w:color w:val="FF0000"/>
        </w:rPr>
      </w:pPr>
      <w:r>
        <w:rPr>
          <w:rFonts w:ascii="Arial" w:eastAsia="Times New Roman" w:hAnsi="Arial" w:cs="Arial"/>
          <w:color w:val="FF0000"/>
        </w:rPr>
        <w:t xml:space="preserve">1.30pm Wed </w:t>
      </w:r>
      <w:r w:rsidR="00413E1B" w:rsidRPr="005F1A2F">
        <w:rPr>
          <w:rFonts w:ascii="Arial" w:eastAsia="Times New Roman" w:hAnsi="Arial" w:cs="Arial"/>
          <w:color w:val="FF0000"/>
        </w:rPr>
        <w:t>2</w:t>
      </w:r>
      <w:r w:rsidR="006924C7" w:rsidRPr="005F1A2F">
        <w:rPr>
          <w:rFonts w:ascii="Arial" w:eastAsia="Times New Roman" w:hAnsi="Arial" w:cs="Arial"/>
          <w:color w:val="FF0000"/>
        </w:rPr>
        <w:t>3</w:t>
      </w:r>
      <w:r w:rsidR="00881F76" w:rsidRPr="005F1A2F">
        <w:rPr>
          <w:rFonts w:ascii="Arial" w:eastAsia="Times New Roman" w:hAnsi="Arial" w:cs="Arial"/>
          <w:color w:val="FF0000"/>
        </w:rPr>
        <w:t xml:space="preserve"> November </w:t>
      </w:r>
      <w:r>
        <w:rPr>
          <w:rFonts w:ascii="Arial" w:eastAsia="Times New Roman" w:hAnsi="Arial" w:cs="Arial"/>
          <w:color w:val="FF0000"/>
        </w:rPr>
        <w:t>2022 by physical meeting</w:t>
      </w:r>
      <w:r w:rsidR="00AE2C82">
        <w:rPr>
          <w:rFonts w:ascii="Arial" w:eastAsia="Times New Roman" w:hAnsi="Arial" w:cs="Arial"/>
          <w:color w:val="FF0000"/>
        </w:rPr>
        <w:t xml:space="preserve"> in Westminster</w:t>
      </w:r>
    </w:p>
    <w:p w14:paraId="1AA477C3" w14:textId="77777777" w:rsidR="00AE2C82" w:rsidRDefault="00DA3076" w:rsidP="00CF4464">
      <w:pPr>
        <w:rPr>
          <w:rFonts w:ascii="Arial" w:eastAsia="Times New Roman" w:hAnsi="Arial" w:cs="Arial"/>
          <w:color w:val="FF0000"/>
        </w:rPr>
      </w:pPr>
      <w:r w:rsidRPr="005F1A2F">
        <w:rPr>
          <w:rFonts w:ascii="Arial" w:eastAsia="Times New Roman" w:hAnsi="Arial" w:cs="Arial"/>
          <w:color w:val="FF0000"/>
        </w:rPr>
        <w:t>Council and AGM</w:t>
      </w:r>
    </w:p>
    <w:p w14:paraId="3A32BE9A" w14:textId="77777777" w:rsidR="00AE2C82" w:rsidRDefault="00AE2C82" w:rsidP="00CF4464">
      <w:pPr>
        <w:rPr>
          <w:rFonts w:ascii="Arial" w:eastAsia="Times New Roman" w:hAnsi="Arial" w:cs="Arial"/>
          <w:color w:val="FF0000"/>
        </w:rPr>
      </w:pPr>
      <w:r>
        <w:rPr>
          <w:rFonts w:ascii="Arial" w:eastAsia="Times New Roman" w:hAnsi="Arial" w:cs="Arial"/>
          <w:color w:val="FF0000"/>
        </w:rPr>
        <w:t>R</w:t>
      </w:r>
      <w:r w:rsidR="004A4A27">
        <w:rPr>
          <w:rFonts w:ascii="Arial" w:eastAsia="Times New Roman" w:hAnsi="Arial" w:cs="Arial"/>
          <w:color w:val="FF0000"/>
        </w:rPr>
        <w:t>egulatory update – open meeting</w:t>
      </w:r>
    </w:p>
    <w:p w14:paraId="543BE37B" w14:textId="282A9409" w:rsidR="00413E1B" w:rsidRPr="005F1A2F" w:rsidRDefault="00646F4A" w:rsidP="00CF4464">
      <w:pPr>
        <w:rPr>
          <w:rFonts w:ascii="Arial" w:eastAsia="Calibri" w:hAnsi="Arial" w:cs="Arial"/>
          <w:color w:val="FF0000"/>
        </w:rPr>
      </w:pPr>
      <w:r>
        <w:rPr>
          <w:rFonts w:ascii="Arial" w:eastAsia="Times New Roman" w:hAnsi="Arial" w:cs="Arial"/>
          <w:color w:val="FF0000"/>
        </w:rPr>
        <w:t xml:space="preserve">Tour, </w:t>
      </w:r>
      <w:r w:rsidR="00B11CD6" w:rsidRPr="005F1A2F">
        <w:rPr>
          <w:rFonts w:ascii="Arial" w:eastAsia="Times New Roman" w:hAnsi="Arial" w:cs="Arial"/>
          <w:color w:val="FF0000"/>
        </w:rPr>
        <w:t xml:space="preserve">Annual </w:t>
      </w:r>
      <w:r w:rsidR="00AE2C82">
        <w:rPr>
          <w:rFonts w:ascii="Arial" w:eastAsia="Times New Roman" w:hAnsi="Arial" w:cs="Arial"/>
          <w:color w:val="FF0000"/>
        </w:rPr>
        <w:t xml:space="preserve">Reception and </w:t>
      </w:r>
      <w:r w:rsidR="00B11CD6" w:rsidRPr="005F1A2F">
        <w:rPr>
          <w:rFonts w:ascii="Arial" w:eastAsia="Times New Roman" w:hAnsi="Arial" w:cs="Arial"/>
          <w:color w:val="FF0000"/>
        </w:rPr>
        <w:t xml:space="preserve">Dinner </w:t>
      </w:r>
    </w:p>
    <w:sectPr w:rsidR="00413E1B" w:rsidRPr="005F1A2F" w:rsidSect="00E262E1">
      <w:pgSz w:w="11906" w:h="16838"/>
      <w:pgMar w:top="720" w:right="1361" w:bottom="720"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61B55" w14:textId="77777777" w:rsidR="005F0886" w:rsidRDefault="005F0886" w:rsidP="00D43ABC">
      <w:r>
        <w:separator/>
      </w:r>
    </w:p>
  </w:endnote>
  <w:endnote w:type="continuationSeparator" w:id="0">
    <w:p w14:paraId="134F7C1D" w14:textId="77777777" w:rsidR="005F0886" w:rsidRDefault="005F0886" w:rsidP="00D43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14B42" w14:textId="77777777" w:rsidR="005F0886" w:rsidRDefault="005F0886" w:rsidP="00D43ABC">
      <w:r>
        <w:separator/>
      </w:r>
    </w:p>
  </w:footnote>
  <w:footnote w:type="continuationSeparator" w:id="0">
    <w:p w14:paraId="2183A956" w14:textId="77777777" w:rsidR="005F0886" w:rsidRDefault="005F0886" w:rsidP="00D43A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75A72"/>
    <w:multiLevelType w:val="hybridMultilevel"/>
    <w:tmpl w:val="4446B01A"/>
    <w:lvl w:ilvl="0" w:tplc="232A8A9E">
      <w:numFmt w:val="bullet"/>
      <w:lvlText w:val=""/>
      <w:lvlJc w:val="left"/>
      <w:pPr>
        <w:ind w:left="1800" w:hanging="360"/>
      </w:pPr>
      <w:rPr>
        <w:rFonts w:ascii="Symbol" w:eastAsia="Times New Roman" w:hAnsi="Symbol" w:cs="Arial" w:hint="default"/>
        <w:i w:val="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C8624C4"/>
    <w:multiLevelType w:val="hybridMultilevel"/>
    <w:tmpl w:val="E75090CC"/>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20721A"/>
    <w:multiLevelType w:val="hybridMultilevel"/>
    <w:tmpl w:val="834C7CEA"/>
    <w:lvl w:ilvl="0" w:tplc="23AA8F86">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D60F2E"/>
    <w:multiLevelType w:val="hybridMultilevel"/>
    <w:tmpl w:val="AF666B2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DE4C27"/>
    <w:multiLevelType w:val="multilevel"/>
    <w:tmpl w:val="15DE4AA4"/>
    <w:lvl w:ilvl="0">
      <w:start w:val="1"/>
      <w:numFmt w:val="decimal"/>
      <w:pStyle w:val="Agendaitemlevel1"/>
      <w:suff w:val="space"/>
      <w:lvlText w:val="%1."/>
      <w:lvlJc w:val="left"/>
      <w:pPr>
        <w:ind w:left="0" w:firstLine="0"/>
      </w:pPr>
      <w:rPr>
        <w:rFonts w:ascii="Arial" w:hAnsi="Arial" w:hint="default"/>
        <w:b/>
        <w:i w:val="0"/>
        <w:caps/>
        <w:smallCaps w:val="0"/>
        <w:strike w:val="0"/>
        <w:dstrike w:val="0"/>
        <w:vanish w:val="0"/>
        <w:color w:val="4F81BD" w:themeColor="accent1"/>
        <w:sz w:val="20"/>
        <w:vertAlign w:val="baseline"/>
      </w:rPr>
    </w:lvl>
    <w:lvl w:ilvl="1">
      <w:start w:val="1"/>
      <w:numFmt w:val="decimal"/>
      <w:pStyle w:val="Agendaitemlevel2"/>
      <w:suff w:val="space"/>
      <w:lvlText w:val="%1.%2"/>
      <w:lvlJc w:val="left"/>
      <w:pPr>
        <w:ind w:left="284" w:firstLine="0"/>
      </w:pPr>
      <w:rPr>
        <w:rFonts w:asciiTheme="minorHAnsi" w:hAnsiTheme="minorHAnsi" w:hint="default"/>
        <w:b w:val="0"/>
        <w:i w:val="0"/>
        <w:sz w:val="20"/>
      </w:rPr>
    </w:lvl>
    <w:lvl w:ilvl="2">
      <w:start w:val="1"/>
      <w:numFmt w:val="decimal"/>
      <w:pStyle w:val="Agendaitemlevel3"/>
      <w:suff w:val="space"/>
      <w:lvlText w:val="%1.%2.%3"/>
      <w:lvlJc w:val="left"/>
      <w:pPr>
        <w:ind w:left="567" w:firstLine="0"/>
      </w:pPr>
      <w:rPr>
        <w:rFonts w:asciiTheme="minorHAnsi" w:hAnsiTheme="minorHAnsi" w:hint="default"/>
        <w:sz w:val="20"/>
      </w:rPr>
    </w:lvl>
    <w:lvl w:ilvl="3">
      <w:start w:val="1"/>
      <w:numFmt w:val="decimal"/>
      <w:pStyle w:val="Agendaitemlevel4"/>
      <w:suff w:val="space"/>
      <w:lvlText w:val="%1.%2.%3.%4"/>
      <w:lvlJc w:val="left"/>
      <w:pPr>
        <w:ind w:left="851" w:firstLine="0"/>
      </w:pPr>
      <w:rPr>
        <w:rFonts w:asciiTheme="minorHAnsi" w:hAnsiTheme="minorHAnsi" w:hint="default"/>
        <w:sz w:val="20"/>
      </w:rPr>
    </w:lvl>
    <w:lvl w:ilvl="4">
      <w:start w:val="1"/>
      <w:numFmt w:val="none"/>
      <w:lvlText w:val="%5."/>
      <w:lvlJc w:val="left"/>
      <w:pPr>
        <w:ind w:left="9376" w:hanging="7675"/>
      </w:pPr>
      <w:rPr>
        <w:rFonts w:hint="default"/>
      </w:rPr>
    </w:lvl>
    <w:lvl w:ilvl="5">
      <w:start w:val="1"/>
      <w:numFmt w:val="none"/>
      <w:lvlText w:val="%6."/>
      <w:lvlJc w:val="right"/>
      <w:pPr>
        <w:ind w:left="10096" w:hanging="8395"/>
      </w:pPr>
      <w:rPr>
        <w:rFonts w:hint="default"/>
      </w:rPr>
    </w:lvl>
    <w:lvl w:ilvl="6">
      <w:start w:val="1"/>
      <w:numFmt w:val="none"/>
      <w:lvlText w:val="%7."/>
      <w:lvlJc w:val="left"/>
      <w:pPr>
        <w:ind w:left="10816" w:hanging="9115"/>
      </w:pPr>
      <w:rPr>
        <w:rFonts w:hint="default"/>
      </w:rPr>
    </w:lvl>
    <w:lvl w:ilvl="7">
      <w:start w:val="1"/>
      <w:numFmt w:val="none"/>
      <w:lvlText w:val="%8."/>
      <w:lvlJc w:val="left"/>
      <w:pPr>
        <w:ind w:left="11536" w:hanging="9835"/>
      </w:pPr>
      <w:rPr>
        <w:rFonts w:hint="default"/>
      </w:rPr>
    </w:lvl>
    <w:lvl w:ilvl="8">
      <w:start w:val="1"/>
      <w:numFmt w:val="none"/>
      <w:lvlText w:val="%9."/>
      <w:lvlJc w:val="right"/>
      <w:pPr>
        <w:ind w:left="12256" w:hanging="10555"/>
      </w:pPr>
      <w:rPr>
        <w:rFonts w:hint="default"/>
      </w:rPr>
    </w:lvl>
  </w:abstractNum>
  <w:abstractNum w:abstractNumId="5" w15:restartNumberingAfterBreak="0">
    <w:nsid w:val="1D613A9D"/>
    <w:multiLevelType w:val="hybridMultilevel"/>
    <w:tmpl w:val="B68E0D3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1F677050"/>
    <w:multiLevelType w:val="multilevel"/>
    <w:tmpl w:val="EC4EF21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 w15:restartNumberingAfterBreak="0">
    <w:nsid w:val="22A83908"/>
    <w:multiLevelType w:val="hybridMultilevel"/>
    <w:tmpl w:val="B7EC824C"/>
    <w:lvl w:ilvl="0" w:tplc="512A31E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A525989"/>
    <w:multiLevelType w:val="hybridMultilevel"/>
    <w:tmpl w:val="32DC8136"/>
    <w:lvl w:ilvl="0" w:tplc="75549310">
      <w:numFmt w:val="bullet"/>
      <w:lvlText w:val="-"/>
      <w:lvlJc w:val="left"/>
      <w:pPr>
        <w:ind w:left="1080" w:hanging="360"/>
      </w:pPr>
      <w:rPr>
        <w:rFonts w:ascii="Arial" w:eastAsia="Times New Roman" w:hAnsi="Arial" w:cs="Times New Roman" w:hint="default"/>
      </w:rPr>
    </w:lvl>
    <w:lvl w:ilvl="1" w:tplc="08090003">
      <w:start w:val="1"/>
      <w:numFmt w:val="bullet"/>
      <w:lvlText w:val="o"/>
      <w:lvlJc w:val="left"/>
      <w:pPr>
        <w:ind w:left="1800" w:hanging="360"/>
      </w:pPr>
      <w:rPr>
        <w:rFonts w:ascii="Courier New" w:hAnsi="Courier New" w:cs="Times New Roman"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Times New Roman"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Times New Roman" w:hint="default"/>
      </w:rPr>
    </w:lvl>
    <w:lvl w:ilvl="8" w:tplc="08090005">
      <w:start w:val="1"/>
      <w:numFmt w:val="bullet"/>
      <w:lvlText w:val=""/>
      <w:lvlJc w:val="left"/>
      <w:pPr>
        <w:ind w:left="6840" w:hanging="360"/>
      </w:pPr>
      <w:rPr>
        <w:rFonts w:ascii="Wingdings" w:hAnsi="Wingdings" w:hint="default"/>
      </w:rPr>
    </w:lvl>
  </w:abstractNum>
  <w:abstractNum w:abstractNumId="9" w15:restartNumberingAfterBreak="0">
    <w:nsid w:val="2AB23984"/>
    <w:multiLevelType w:val="hybridMultilevel"/>
    <w:tmpl w:val="BBB229B2"/>
    <w:lvl w:ilvl="0" w:tplc="FC60980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EE3ABB"/>
    <w:multiLevelType w:val="hybridMultilevel"/>
    <w:tmpl w:val="30BC1782"/>
    <w:lvl w:ilvl="0" w:tplc="C1021D08">
      <w:start w:val="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006550"/>
    <w:multiLevelType w:val="multilevel"/>
    <w:tmpl w:val="E194682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2" w15:restartNumberingAfterBreak="0">
    <w:nsid w:val="2E9A7555"/>
    <w:multiLevelType w:val="hybridMultilevel"/>
    <w:tmpl w:val="1C86B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B417D8"/>
    <w:multiLevelType w:val="multilevel"/>
    <w:tmpl w:val="E3E8C9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4" w15:restartNumberingAfterBreak="0">
    <w:nsid w:val="42503AED"/>
    <w:multiLevelType w:val="hybridMultilevel"/>
    <w:tmpl w:val="BF4AF89E"/>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5" w15:restartNumberingAfterBreak="0">
    <w:nsid w:val="469A57B4"/>
    <w:multiLevelType w:val="hybridMultilevel"/>
    <w:tmpl w:val="A02E93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A4D1D82"/>
    <w:multiLevelType w:val="hybridMultilevel"/>
    <w:tmpl w:val="0246A79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15:restartNumberingAfterBreak="0">
    <w:nsid w:val="4B0E131E"/>
    <w:multiLevelType w:val="hybridMultilevel"/>
    <w:tmpl w:val="2B5CF17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5274665E"/>
    <w:multiLevelType w:val="multilevel"/>
    <w:tmpl w:val="E0048F5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9" w15:restartNumberingAfterBreak="0">
    <w:nsid w:val="61473205"/>
    <w:multiLevelType w:val="hybridMultilevel"/>
    <w:tmpl w:val="DEA4CBE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62E64EDF"/>
    <w:multiLevelType w:val="hybridMultilevel"/>
    <w:tmpl w:val="234688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4804E95"/>
    <w:multiLevelType w:val="hybridMultilevel"/>
    <w:tmpl w:val="E04C4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E55490"/>
    <w:multiLevelType w:val="hybridMultilevel"/>
    <w:tmpl w:val="1EECC4BA"/>
    <w:lvl w:ilvl="0" w:tplc="5FDC165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01D5B77"/>
    <w:multiLevelType w:val="hybridMultilevel"/>
    <w:tmpl w:val="3A82109A"/>
    <w:lvl w:ilvl="0" w:tplc="1A16282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3780F0C"/>
    <w:multiLevelType w:val="multilevel"/>
    <w:tmpl w:val="EB40773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532064099">
    <w:abstractNumId w:val="22"/>
  </w:num>
  <w:num w:numId="2" w16cid:durableId="1925841670">
    <w:abstractNumId w:val="23"/>
  </w:num>
  <w:num w:numId="3" w16cid:durableId="2010401253">
    <w:abstractNumId w:val="2"/>
  </w:num>
  <w:num w:numId="4" w16cid:durableId="1607155739">
    <w:abstractNumId w:val="9"/>
  </w:num>
  <w:num w:numId="5" w16cid:durableId="985936171">
    <w:abstractNumId w:val="12"/>
  </w:num>
  <w:num w:numId="6" w16cid:durableId="1210921539">
    <w:abstractNumId w:val="21"/>
  </w:num>
  <w:num w:numId="7" w16cid:durableId="312872333">
    <w:abstractNumId w:val="20"/>
  </w:num>
  <w:num w:numId="8" w16cid:durableId="1653101294">
    <w:abstractNumId w:val="8"/>
  </w:num>
  <w:num w:numId="9" w16cid:durableId="1732538913">
    <w:abstractNumId w:val="8"/>
  </w:num>
  <w:num w:numId="10" w16cid:durableId="1700083980">
    <w:abstractNumId w:val="17"/>
  </w:num>
  <w:num w:numId="11" w16cid:durableId="2117406190">
    <w:abstractNumId w:val="3"/>
  </w:num>
  <w:num w:numId="12" w16cid:durableId="1715421838">
    <w:abstractNumId w:val="0"/>
  </w:num>
  <w:num w:numId="13" w16cid:durableId="11338636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58092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99491340">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636101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14265708">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491038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70357593">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2289670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409875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2330605">
    <w:abstractNumId w:val="10"/>
  </w:num>
  <w:num w:numId="23" w16cid:durableId="185758513">
    <w:abstractNumId w:val="19"/>
  </w:num>
  <w:num w:numId="24" w16cid:durableId="81799333">
    <w:abstractNumId w:val="16"/>
  </w:num>
  <w:num w:numId="25" w16cid:durableId="1133985187">
    <w:abstractNumId w:val="15"/>
  </w:num>
  <w:num w:numId="26" w16cid:durableId="1826312654">
    <w:abstractNumId w:val="7"/>
  </w:num>
  <w:num w:numId="27" w16cid:durableId="275065128">
    <w:abstractNumId w:val="14"/>
  </w:num>
  <w:num w:numId="28" w16cid:durableId="1081756390">
    <w:abstractNumId w:val="5"/>
  </w:num>
  <w:num w:numId="29" w16cid:durableId="1730838409">
    <w:abstractNumId w:val="1"/>
  </w:num>
  <w:num w:numId="30" w16cid:durableId="1585800122">
    <w:abstractNumId w:val="4"/>
  </w:num>
  <w:num w:numId="31" w16cid:durableId="20766614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9F9"/>
    <w:rsid w:val="0000610C"/>
    <w:rsid w:val="00007875"/>
    <w:rsid w:val="00012FE0"/>
    <w:rsid w:val="0001328D"/>
    <w:rsid w:val="0001388F"/>
    <w:rsid w:val="00016DF2"/>
    <w:rsid w:val="00017AD1"/>
    <w:rsid w:val="00021EE9"/>
    <w:rsid w:val="00022468"/>
    <w:rsid w:val="00026088"/>
    <w:rsid w:val="0002757E"/>
    <w:rsid w:val="000277E0"/>
    <w:rsid w:val="00033AC3"/>
    <w:rsid w:val="00035ABA"/>
    <w:rsid w:val="00037484"/>
    <w:rsid w:val="00041559"/>
    <w:rsid w:val="00042CF1"/>
    <w:rsid w:val="00043F89"/>
    <w:rsid w:val="0004652D"/>
    <w:rsid w:val="000509A7"/>
    <w:rsid w:val="000517F1"/>
    <w:rsid w:val="00051A5F"/>
    <w:rsid w:val="00052567"/>
    <w:rsid w:val="0006441E"/>
    <w:rsid w:val="00070EDB"/>
    <w:rsid w:val="00071E80"/>
    <w:rsid w:val="00074F6F"/>
    <w:rsid w:val="00077E38"/>
    <w:rsid w:val="00080E23"/>
    <w:rsid w:val="00082086"/>
    <w:rsid w:val="000838F3"/>
    <w:rsid w:val="00085184"/>
    <w:rsid w:val="00086046"/>
    <w:rsid w:val="000861AD"/>
    <w:rsid w:val="0008676B"/>
    <w:rsid w:val="0009013D"/>
    <w:rsid w:val="000973BC"/>
    <w:rsid w:val="00097A7D"/>
    <w:rsid w:val="000A1C4F"/>
    <w:rsid w:val="000A2E53"/>
    <w:rsid w:val="000A2E69"/>
    <w:rsid w:val="000A75E0"/>
    <w:rsid w:val="000A7B9E"/>
    <w:rsid w:val="000B4AC4"/>
    <w:rsid w:val="000B5E3A"/>
    <w:rsid w:val="000C314D"/>
    <w:rsid w:val="000C505E"/>
    <w:rsid w:val="000C5133"/>
    <w:rsid w:val="000C6056"/>
    <w:rsid w:val="000C7F32"/>
    <w:rsid w:val="000D121A"/>
    <w:rsid w:val="000D7513"/>
    <w:rsid w:val="000E128E"/>
    <w:rsid w:val="000E1ED2"/>
    <w:rsid w:val="000E4146"/>
    <w:rsid w:val="000E4A16"/>
    <w:rsid w:val="000E4E7D"/>
    <w:rsid w:val="000E5B28"/>
    <w:rsid w:val="000E6B1E"/>
    <w:rsid w:val="000F3BBF"/>
    <w:rsid w:val="000F3BD8"/>
    <w:rsid w:val="000F43FF"/>
    <w:rsid w:val="000F533B"/>
    <w:rsid w:val="00100BB2"/>
    <w:rsid w:val="00103AE9"/>
    <w:rsid w:val="00103C0A"/>
    <w:rsid w:val="001042FE"/>
    <w:rsid w:val="001157A7"/>
    <w:rsid w:val="00121757"/>
    <w:rsid w:val="0012557F"/>
    <w:rsid w:val="001261B1"/>
    <w:rsid w:val="001352E3"/>
    <w:rsid w:val="0014134C"/>
    <w:rsid w:val="001414B0"/>
    <w:rsid w:val="00143E9E"/>
    <w:rsid w:val="001447D6"/>
    <w:rsid w:val="00147A8E"/>
    <w:rsid w:val="001504A8"/>
    <w:rsid w:val="001552A0"/>
    <w:rsid w:val="00155CF5"/>
    <w:rsid w:val="001562AD"/>
    <w:rsid w:val="00156E80"/>
    <w:rsid w:val="00157985"/>
    <w:rsid w:val="001579E6"/>
    <w:rsid w:val="00165165"/>
    <w:rsid w:val="00170801"/>
    <w:rsid w:val="00170F36"/>
    <w:rsid w:val="001727E4"/>
    <w:rsid w:val="00174437"/>
    <w:rsid w:val="001760F7"/>
    <w:rsid w:val="00180E3E"/>
    <w:rsid w:val="00184F46"/>
    <w:rsid w:val="00187945"/>
    <w:rsid w:val="001942AD"/>
    <w:rsid w:val="0019545E"/>
    <w:rsid w:val="00195D2A"/>
    <w:rsid w:val="001A0E94"/>
    <w:rsid w:val="001A3211"/>
    <w:rsid w:val="001A3253"/>
    <w:rsid w:val="001A3D7F"/>
    <w:rsid w:val="001A5230"/>
    <w:rsid w:val="001A648C"/>
    <w:rsid w:val="001B6421"/>
    <w:rsid w:val="001C0890"/>
    <w:rsid w:val="001C3248"/>
    <w:rsid w:val="001D43A3"/>
    <w:rsid w:val="001E1552"/>
    <w:rsid w:val="001E3590"/>
    <w:rsid w:val="001F3E55"/>
    <w:rsid w:val="001F559A"/>
    <w:rsid w:val="00200AAC"/>
    <w:rsid w:val="002018DB"/>
    <w:rsid w:val="00204F41"/>
    <w:rsid w:val="00205838"/>
    <w:rsid w:val="00205E41"/>
    <w:rsid w:val="00211011"/>
    <w:rsid w:val="002110A6"/>
    <w:rsid w:val="002133A2"/>
    <w:rsid w:val="00216FE8"/>
    <w:rsid w:val="0022078E"/>
    <w:rsid w:val="00221638"/>
    <w:rsid w:val="00223705"/>
    <w:rsid w:val="00230416"/>
    <w:rsid w:val="002317D9"/>
    <w:rsid w:val="00232438"/>
    <w:rsid w:val="00233463"/>
    <w:rsid w:val="00242389"/>
    <w:rsid w:val="00244A8E"/>
    <w:rsid w:val="00246C82"/>
    <w:rsid w:val="00250288"/>
    <w:rsid w:val="002504E3"/>
    <w:rsid w:val="00251B04"/>
    <w:rsid w:val="002549E7"/>
    <w:rsid w:val="00255BE9"/>
    <w:rsid w:val="00256167"/>
    <w:rsid w:val="00256A46"/>
    <w:rsid w:val="002612DB"/>
    <w:rsid w:val="002626EB"/>
    <w:rsid w:val="00263779"/>
    <w:rsid w:val="0027059D"/>
    <w:rsid w:val="0027218D"/>
    <w:rsid w:val="00274C92"/>
    <w:rsid w:val="002769DF"/>
    <w:rsid w:val="00282371"/>
    <w:rsid w:val="00285A6A"/>
    <w:rsid w:val="00285AC1"/>
    <w:rsid w:val="00285F99"/>
    <w:rsid w:val="00290958"/>
    <w:rsid w:val="00292665"/>
    <w:rsid w:val="002930C4"/>
    <w:rsid w:val="00293D83"/>
    <w:rsid w:val="002A3540"/>
    <w:rsid w:val="002A4DC9"/>
    <w:rsid w:val="002A5119"/>
    <w:rsid w:val="002A61C9"/>
    <w:rsid w:val="002B511A"/>
    <w:rsid w:val="002B72EF"/>
    <w:rsid w:val="002B7720"/>
    <w:rsid w:val="002B7C27"/>
    <w:rsid w:val="002C0A6B"/>
    <w:rsid w:val="002C23E2"/>
    <w:rsid w:val="002C2773"/>
    <w:rsid w:val="002C61C1"/>
    <w:rsid w:val="002D15D0"/>
    <w:rsid w:val="002D4CFE"/>
    <w:rsid w:val="002D54FF"/>
    <w:rsid w:val="002D7251"/>
    <w:rsid w:val="002E012A"/>
    <w:rsid w:val="002E6926"/>
    <w:rsid w:val="002E773A"/>
    <w:rsid w:val="002E778E"/>
    <w:rsid w:val="002F0B11"/>
    <w:rsid w:val="002F141F"/>
    <w:rsid w:val="002F1A3C"/>
    <w:rsid w:val="002F3596"/>
    <w:rsid w:val="002F4342"/>
    <w:rsid w:val="002F5EC7"/>
    <w:rsid w:val="00306452"/>
    <w:rsid w:val="00313040"/>
    <w:rsid w:val="0031479A"/>
    <w:rsid w:val="003173A9"/>
    <w:rsid w:val="00321729"/>
    <w:rsid w:val="003228CD"/>
    <w:rsid w:val="0032658B"/>
    <w:rsid w:val="00326BE9"/>
    <w:rsid w:val="003277E5"/>
    <w:rsid w:val="003302EF"/>
    <w:rsid w:val="0033376D"/>
    <w:rsid w:val="00333BD4"/>
    <w:rsid w:val="00340AA9"/>
    <w:rsid w:val="00342CD3"/>
    <w:rsid w:val="003472CF"/>
    <w:rsid w:val="0034743C"/>
    <w:rsid w:val="00352E59"/>
    <w:rsid w:val="003532E3"/>
    <w:rsid w:val="0035561D"/>
    <w:rsid w:val="00360933"/>
    <w:rsid w:val="00364AF0"/>
    <w:rsid w:val="00375F34"/>
    <w:rsid w:val="003812EC"/>
    <w:rsid w:val="00383986"/>
    <w:rsid w:val="003850BA"/>
    <w:rsid w:val="0038537D"/>
    <w:rsid w:val="00385D88"/>
    <w:rsid w:val="0039443C"/>
    <w:rsid w:val="0039736A"/>
    <w:rsid w:val="00397E86"/>
    <w:rsid w:val="003A18D8"/>
    <w:rsid w:val="003A6330"/>
    <w:rsid w:val="003A69FD"/>
    <w:rsid w:val="003C0C77"/>
    <w:rsid w:val="003C1185"/>
    <w:rsid w:val="003C1F11"/>
    <w:rsid w:val="003C3873"/>
    <w:rsid w:val="003C3930"/>
    <w:rsid w:val="003C423C"/>
    <w:rsid w:val="003C5CA2"/>
    <w:rsid w:val="003C60CE"/>
    <w:rsid w:val="003C7F66"/>
    <w:rsid w:val="003D0AC8"/>
    <w:rsid w:val="003D12FE"/>
    <w:rsid w:val="003E004A"/>
    <w:rsid w:val="003E059B"/>
    <w:rsid w:val="003E247D"/>
    <w:rsid w:val="003E4747"/>
    <w:rsid w:val="003E5AD0"/>
    <w:rsid w:val="003F3D63"/>
    <w:rsid w:val="003F6182"/>
    <w:rsid w:val="003F67B4"/>
    <w:rsid w:val="004008D4"/>
    <w:rsid w:val="00401029"/>
    <w:rsid w:val="00402905"/>
    <w:rsid w:val="00403757"/>
    <w:rsid w:val="00411864"/>
    <w:rsid w:val="00413E1B"/>
    <w:rsid w:val="00415E7A"/>
    <w:rsid w:val="00416687"/>
    <w:rsid w:val="004167DA"/>
    <w:rsid w:val="0041780C"/>
    <w:rsid w:val="004200CF"/>
    <w:rsid w:val="004243FB"/>
    <w:rsid w:val="00424C66"/>
    <w:rsid w:val="00426B11"/>
    <w:rsid w:val="00436103"/>
    <w:rsid w:val="00437E58"/>
    <w:rsid w:val="00440774"/>
    <w:rsid w:val="00441DA0"/>
    <w:rsid w:val="00442EB1"/>
    <w:rsid w:val="00452B9B"/>
    <w:rsid w:val="00454264"/>
    <w:rsid w:val="004556D6"/>
    <w:rsid w:val="00455D9A"/>
    <w:rsid w:val="004613F0"/>
    <w:rsid w:val="00462166"/>
    <w:rsid w:val="004630A0"/>
    <w:rsid w:val="00470FB9"/>
    <w:rsid w:val="00473D32"/>
    <w:rsid w:val="00477726"/>
    <w:rsid w:val="0048123C"/>
    <w:rsid w:val="00482402"/>
    <w:rsid w:val="004848EA"/>
    <w:rsid w:val="00484AF7"/>
    <w:rsid w:val="00492872"/>
    <w:rsid w:val="00494AED"/>
    <w:rsid w:val="0049597C"/>
    <w:rsid w:val="004A1E28"/>
    <w:rsid w:val="004A202C"/>
    <w:rsid w:val="004A2DC9"/>
    <w:rsid w:val="004A4A27"/>
    <w:rsid w:val="004B1BA7"/>
    <w:rsid w:val="004B634D"/>
    <w:rsid w:val="004C771C"/>
    <w:rsid w:val="004D3F06"/>
    <w:rsid w:val="004D6531"/>
    <w:rsid w:val="004D79C1"/>
    <w:rsid w:val="004D7A13"/>
    <w:rsid w:val="004E2E51"/>
    <w:rsid w:val="004F036A"/>
    <w:rsid w:val="004F038E"/>
    <w:rsid w:val="004F3A38"/>
    <w:rsid w:val="004F3EC7"/>
    <w:rsid w:val="00501A99"/>
    <w:rsid w:val="00507D85"/>
    <w:rsid w:val="00510A5D"/>
    <w:rsid w:val="00511E58"/>
    <w:rsid w:val="00520150"/>
    <w:rsid w:val="00520DDB"/>
    <w:rsid w:val="00521B12"/>
    <w:rsid w:val="0052375A"/>
    <w:rsid w:val="0052422F"/>
    <w:rsid w:val="00525E99"/>
    <w:rsid w:val="005269AF"/>
    <w:rsid w:val="00530AD1"/>
    <w:rsid w:val="00534790"/>
    <w:rsid w:val="00536A4D"/>
    <w:rsid w:val="00541716"/>
    <w:rsid w:val="00545EFE"/>
    <w:rsid w:val="00554631"/>
    <w:rsid w:val="005555C4"/>
    <w:rsid w:val="0055602B"/>
    <w:rsid w:val="00561365"/>
    <w:rsid w:val="0056349B"/>
    <w:rsid w:val="00565DC0"/>
    <w:rsid w:val="0057074E"/>
    <w:rsid w:val="005729D9"/>
    <w:rsid w:val="005835F9"/>
    <w:rsid w:val="00585476"/>
    <w:rsid w:val="00585A2F"/>
    <w:rsid w:val="00597ED2"/>
    <w:rsid w:val="005A2640"/>
    <w:rsid w:val="005A7A08"/>
    <w:rsid w:val="005B1DC9"/>
    <w:rsid w:val="005B32A8"/>
    <w:rsid w:val="005C1F47"/>
    <w:rsid w:val="005C3EB8"/>
    <w:rsid w:val="005D0246"/>
    <w:rsid w:val="005D5F05"/>
    <w:rsid w:val="005E2F13"/>
    <w:rsid w:val="005E44C2"/>
    <w:rsid w:val="005F0886"/>
    <w:rsid w:val="005F1A2F"/>
    <w:rsid w:val="005F4C18"/>
    <w:rsid w:val="005F7542"/>
    <w:rsid w:val="00600C69"/>
    <w:rsid w:val="00602364"/>
    <w:rsid w:val="0061150F"/>
    <w:rsid w:val="0062656F"/>
    <w:rsid w:val="00626B36"/>
    <w:rsid w:val="00633790"/>
    <w:rsid w:val="00633974"/>
    <w:rsid w:val="00635701"/>
    <w:rsid w:val="00636A19"/>
    <w:rsid w:val="00637370"/>
    <w:rsid w:val="006414F0"/>
    <w:rsid w:val="00643390"/>
    <w:rsid w:val="006466C6"/>
    <w:rsid w:val="00646F4A"/>
    <w:rsid w:val="006546B1"/>
    <w:rsid w:val="006552A3"/>
    <w:rsid w:val="00656D7A"/>
    <w:rsid w:val="00663736"/>
    <w:rsid w:val="00663B57"/>
    <w:rsid w:val="006645A0"/>
    <w:rsid w:val="00664651"/>
    <w:rsid w:val="00671C0B"/>
    <w:rsid w:val="00671DDC"/>
    <w:rsid w:val="00674970"/>
    <w:rsid w:val="006809B7"/>
    <w:rsid w:val="00683EBC"/>
    <w:rsid w:val="0068408E"/>
    <w:rsid w:val="00691BD1"/>
    <w:rsid w:val="006924C7"/>
    <w:rsid w:val="0069650B"/>
    <w:rsid w:val="006A1659"/>
    <w:rsid w:val="006A1C5E"/>
    <w:rsid w:val="006B1AC0"/>
    <w:rsid w:val="006B6A5C"/>
    <w:rsid w:val="006B752C"/>
    <w:rsid w:val="006C0991"/>
    <w:rsid w:val="006C2A99"/>
    <w:rsid w:val="006D1386"/>
    <w:rsid w:val="006D5092"/>
    <w:rsid w:val="006D60A3"/>
    <w:rsid w:val="006D665F"/>
    <w:rsid w:val="006D74ED"/>
    <w:rsid w:val="006E0FCA"/>
    <w:rsid w:val="006E104C"/>
    <w:rsid w:val="006E1FDB"/>
    <w:rsid w:val="006E244A"/>
    <w:rsid w:val="006E298B"/>
    <w:rsid w:val="006E5910"/>
    <w:rsid w:val="006E5973"/>
    <w:rsid w:val="006F0F4A"/>
    <w:rsid w:val="006F2FC6"/>
    <w:rsid w:val="006F795F"/>
    <w:rsid w:val="007000E3"/>
    <w:rsid w:val="0070140B"/>
    <w:rsid w:val="00703B2C"/>
    <w:rsid w:val="0070510F"/>
    <w:rsid w:val="00705B23"/>
    <w:rsid w:val="0071108D"/>
    <w:rsid w:val="00713A4F"/>
    <w:rsid w:val="00715CC4"/>
    <w:rsid w:val="00716F5C"/>
    <w:rsid w:val="0072004E"/>
    <w:rsid w:val="007314B3"/>
    <w:rsid w:val="00732052"/>
    <w:rsid w:val="007407E0"/>
    <w:rsid w:val="007419F4"/>
    <w:rsid w:val="00746264"/>
    <w:rsid w:val="00750BBC"/>
    <w:rsid w:val="00751963"/>
    <w:rsid w:val="00752138"/>
    <w:rsid w:val="007535BC"/>
    <w:rsid w:val="00753C78"/>
    <w:rsid w:val="00754F5E"/>
    <w:rsid w:val="00756E96"/>
    <w:rsid w:val="00761FFC"/>
    <w:rsid w:val="00770045"/>
    <w:rsid w:val="00775CE8"/>
    <w:rsid w:val="00775EC7"/>
    <w:rsid w:val="00777B65"/>
    <w:rsid w:val="00780B21"/>
    <w:rsid w:val="00782616"/>
    <w:rsid w:val="00782884"/>
    <w:rsid w:val="00785CFB"/>
    <w:rsid w:val="0079048A"/>
    <w:rsid w:val="00792560"/>
    <w:rsid w:val="007928FC"/>
    <w:rsid w:val="007A6360"/>
    <w:rsid w:val="007A6544"/>
    <w:rsid w:val="007A662C"/>
    <w:rsid w:val="007A6AEE"/>
    <w:rsid w:val="007B0CF1"/>
    <w:rsid w:val="007B37F7"/>
    <w:rsid w:val="007B40B5"/>
    <w:rsid w:val="007B47BE"/>
    <w:rsid w:val="007B6FCB"/>
    <w:rsid w:val="007C12BE"/>
    <w:rsid w:val="007C67D9"/>
    <w:rsid w:val="007D25B2"/>
    <w:rsid w:val="007D5809"/>
    <w:rsid w:val="007E6ED9"/>
    <w:rsid w:val="007E7CE9"/>
    <w:rsid w:val="007F200F"/>
    <w:rsid w:val="007F3B34"/>
    <w:rsid w:val="007F6604"/>
    <w:rsid w:val="007F789F"/>
    <w:rsid w:val="00803762"/>
    <w:rsid w:val="00806971"/>
    <w:rsid w:val="00811EAA"/>
    <w:rsid w:val="008154D8"/>
    <w:rsid w:val="008167E6"/>
    <w:rsid w:val="00821538"/>
    <w:rsid w:val="00824EE9"/>
    <w:rsid w:val="008337AC"/>
    <w:rsid w:val="008348F9"/>
    <w:rsid w:val="0084061C"/>
    <w:rsid w:val="008454AD"/>
    <w:rsid w:val="00852CE1"/>
    <w:rsid w:val="00855EE7"/>
    <w:rsid w:val="00857F1A"/>
    <w:rsid w:val="0086404E"/>
    <w:rsid w:val="00864982"/>
    <w:rsid w:val="0087421C"/>
    <w:rsid w:val="008802E9"/>
    <w:rsid w:val="00881F76"/>
    <w:rsid w:val="00883FD3"/>
    <w:rsid w:val="00884AB9"/>
    <w:rsid w:val="00890E73"/>
    <w:rsid w:val="0089114F"/>
    <w:rsid w:val="008911DB"/>
    <w:rsid w:val="00893DFF"/>
    <w:rsid w:val="00895D08"/>
    <w:rsid w:val="00896422"/>
    <w:rsid w:val="0089652E"/>
    <w:rsid w:val="00896BB2"/>
    <w:rsid w:val="008A3864"/>
    <w:rsid w:val="008A3A2B"/>
    <w:rsid w:val="008A578D"/>
    <w:rsid w:val="008B2858"/>
    <w:rsid w:val="008B2B58"/>
    <w:rsid w:val="008B4DB6"/>
    <w:rsid w:val="008C06DC"/>
    <w:rsid w:val="008C0F93"/>
    <w:rsid w:val="008C1276"/>
    <w:rsid w:val="008D1D68"/>
    <w:rsid w:val="008D3888"/>
    <w:rsid w:val="008D411C"/>
    <w:rsid w:val="008D5B23"/>
    <w:rsid w:val="008E1CAF"/>
    <w:rsid w:val="008E4A5F"/>
    <w:rsid w:val="008E6627"/>
    <w:rsid w:val="008F0AFB"/>
    <w:rsid w:val="008F245A"/>
    <w:rsid w:val="00904ABB"/>
    <w:rsid w:val="0090612E"/>
    <w:rsid w:val="009124EE"/>
    <w:rsid w:val="00912E3A"/>
    <w:rsid w:val="009177BB"/>
    <w:rsid w:val="00921559"/>
    <w:rsid w:val="00923C9F"/>
    <w:rsid w:val="00924795"/>
    <w:rsid w:val="009304E7"/>
    <w:rsid w:val="00931403"/>
    <w:rsid w:val="00933C20"/>
    <w:rsid w:val="00934920"/>
    <w:rsid w:val="00943BD7"/>
    <w:rsid w:val="00946176"/>
    <w:rsid w:val="009552D1"/>
    <w:rsid w:val="00961FAF"/>
    <w:rsid w:val="00970354"/>
    <w:rsid w:val="009720FE"/>
    <w:rsid w:val="009730C0"/>
    <w:rsid w:val="00975688"/>
    <w:rsid w:val="00975835"/>
    <w:rsid w:val="009769CD"/>
    <w:rsid w:val="00980333"/>
    <w:rsid w:val="00980AF5"/>
    <w:rsid w:val="00984793"/>
    <w:rsid w:val="00984F6B"/>
    <w:rsid w:val="00993247"/>
    <w:rsid w:val="009A1ED8"/>
    <w:rsid w:val="009A504C"/>
    <w:rsid w:val="009A6F17"/>
    <w:rsid w:val="009A74F6"/>
    <w:rsid w:val="009C0EB0"/>
    <w:rsid w:val="009C1E2B"/>
    <w:rsid w:val="009C53E2"/>
    <w:rsid w:val="009D2B2D"/>
    <w:rsid w:val="009E6F67"/>
    <w:rsid w:val="009F0112"/>
    <w:rsid w:val="009F04A2"/>
    <w:rsid w:val="009F504D"/>
    <w:rsid w:val="009F7863"/>
    <w:rsid w:val="00A041C9"/>
    <w:rsid w:val="00A04FFF"/>
    <w:rsid w:val="00A1018D"/>
    <w:rsid w:val="00A10D1A"/>
    <w:rsid w:val="00A1180E"/>
    <w:rsid w:val="00A12C2B"/>
    <w:rsid w:val="00A14F56"/>
    <w:rsid w:val="00A1570A"/>
    <w:rsid w:val="00A15DAB"/>
    <w:rsid w:val="00A22526"/>
    <w:rsid w:val="00A26D9F"/>
    <w:rsid w:val="00A33489"/>
    <w:rsid w:val="00A364AC"/>
    <w:rsid w:val="00A41D8E"/>
    <w:rsid w:val="00A42A8B"/>
    <w:rsid w:val="00A44DC1"/>
    <w:rsid w:val="00A44F71"/>
    <w:rsid w:val="00A578E4"/>
    <w:rsid w:val="00A620A2"/>
    <w:rsid w:val="00A6280D"/>
    <w:rsid w:val="00A65897"/>
    <w:rsid w:val="00A70412"/>
    <w:rsid w:val="00A70912"/>
    <w:rsid w:val="00A70DD9"/>
    <w:rsid w:val="00A71F88"/>
    <w:rsid w:val="00A74B08"/>
    <w:rsid w:val="00A756DB"/>
    <w:rsid w:val="00A77AB1"/>
    <w:rsid w:val="00A82C48"/>
    <w:rsid w:val="00A83195"/>
    <w:rsid w:val="00A83734"/>
    <w:rsid w:val="00A901AF"/>
    <w:rsid w:val="00A924B2"/>
    <w:rsid w:val="00A924C8"/>
    <w:rsid w:val="00A93231"/>
    <w:rsid w:val="00AA06A7"/>
    <w:rsid w:val="00AA1CB8"/>
    <w:rsid w:val="00AA514D"/>
    <w:rsid w:val="00AB0985"/>
    <w:rsid w:val="00AB2B3F"/>
    <w:rsid w:val="00AB3FB1"/>
    <w:rsid w:val="00AB7420"/>
    <w:rsid w:val="00AB7B58"/>
    <w:rsid w:val="00AC4458"/>
    <w:rsid w:val="00AC5645"/>
    <w:rsid w:val="00AC6B09"/>
    <w:rsid w:val="00AD233F"/>
    <w:rsid w:val="00AD72DD"/>
    <w:rsid w:val="00AE1938"/>
    <w:rsid w:val="00AE2C82"/>
    <w:rsid w:val="00AE349A"/>
    <w:rsid w:val="00AF18CE"/>
    <w:rsid w:val="00B00D7E"/>
    <w:rsid w:val="00B01237"/>
    <w:rsid w:val="00B02AB1"/>
    <w:rsid w:val="00B02CA3"/>
    <w:rsid w:val="00B11CD6"/>
    <w:rsid w:val="00B156D7"/>
    <w:rsid w:val="00B16CDC"/>
    <w:rsid w:val="00B23AB0"/>
    <w:rsid w:val="00B33852"/>
    <w:rsid w:val="00B34E68"/>
    <w:rsid w:val="00B46217"/>
    <w:rsid w:val="00B47F16"/>
    <w:rsid w:val="00B502DF"/>
    <w:rsid w:val="00B51F45"/>
    <w:rsid w:val="00B575AE"/>
    <w:rsid w:val="00B66245"/>
    <w:rsid w:val="00B677B2"/>
    <w:rsid w:val="00B67818"/>
    <w:rsid w:val="00B70169"/>
    <w:rsid w:val="00B703C5"/>
    <w:rsid w:val="00B72109"/>
    <w:rsid w:val="00B8136C"/>
    <w:rsid w:val="00B86447"/>
    <w:rsid w:val="00B87ECF"/>
    <w:rsid w:val="00B922A8"/>
    <w:rsid w:val="00B92B15"/>
    <w:rsid w:val="00B9339E"/>
    <w:rsid w:val="00B9623C"/>
    <w:rsid w:val="00BA0862"/>
    <w:rsid w:val="00BA1C0D"/>
    <w:rsid w:val="00BB0D12"/>
    <w:rsid w:val="00BB5BF5"/>
    <w:rsid w:val="00BC5B75"/>
    <w:rsid w:val="00BC61A5"/>
    <w:rsid w:val="00BD10A2"/>
    <w:rsid w:val="00BD10D6"/>
    <w:rsid w:val="00BD16DF"/>
    <w:rsid w:val="00BD1897"/>
    <w:rsid w:val="00BD50C4"/>
    <w:rsid w:val="00BE1850"/>
    <w:rsid w:val="00BE26B8"/>
    <w:rsid w:val="00BE3198"/>
    <w:rsid w:val="00BE38D9"/>
    <w:rsid w:val="00BE4DB3"/>
    <w:rsid w:val="00BE5A97"/>
    <w:rsid w:val="00BE6DC5"/>
    <w:rsid w:val="00BF148A"/>
    <w:rsid w:val="00BF36A6"/>
    <w:rsid w:val="00C003EF"/>
    <w:rsid w:val="00C025D9"/>
    <w:rsid w:val="00C02EE2"/>
    <w:rsid w:val="00C1642B"/>
    <w:rsid w:val="00C169F9"/>
    <w:rsid w:val="00C20081"/>
    <w:rsid w:val="00C203EC"/>
    <w:rsid w:val="00C209A8"/>
    <w:rsid w:val="00C2205C"/>
    <w:rsid w:val="00C226BA"/>
    <w:rsid w:val="00C24209"/>
    <w:rsid w:val="00C24F99"/>
    <w:rsid w:val="00C269D2"/>
    <w:rsid w:val="00C27540"/>
    <w:rsid w:val="00C37595"/>
    <w:rsid w:val="00C4083F"/>
    <w:rsid w:val="00C442B0"/>
    <w:rsid w:val="00C47BA3"/>
    <w:rsid w:val="00C55A6B"/>
    <w:rsid w:val="00C5682C"/>
    <w:rsid w:val="00C56E8C"/>
    <w:rsid w:val="00C664B3"/>
    <w:rsid w:val="00C67533"/>
    <w:rsid w:val="00C7252C"/>
    <w:rsid w:val="00C729AD"/>
    <w:rsid w:val="00C74B6D"/>
    <w:rsid w:val="00C74F3C"/>
    <w:rsid w:val="00C82707"/>
    <w:rsid w:val="00C86879"/>
    <w:rsid w:val="00C87D96"/>
    <w:rsid w:val="00C9096E"/>
    <w:rsid w:val="00C93768"/>
    <w:rsid w:val="00CA1918"/>
    <w:rsid w:val="00CA296D"/>
    <w:rsid w:val="00CA7726"/>
    <w:rsid w:val="00CB3FA9"/>
    <w:rsid w:val="00CB63AB"/>
    <w:rsid w:val="00CC0DA5"/>
    <w:rsid w:val="00CC2107"/>
    <w:rsid w:val="00CC45BA"/>
    <w:rsid w:val="00CC5C55"/>
    <w:rsid w:val="00CC6328"/>
    <w:rsid w:val="00CD212F"/>
    <w:rsid w:val="00CD2896"/>
    <w:rsid w:val="00CE1C19"/>
    <w:rsid w:val="00CE7D55"/>
    <w:rsid w:val="00CE7DCE"/>
    <w:rsid w:val="00CF03EF"/>
    <w:rsid w:val="00CF0CCD"/>
    <w:rsid w:val="00CF2189"/>
    <w:rsid w:val="00CF2799"/>
    <w:rsid w:val="00CF4464"/>
    <w:rsid w:val="00D014A8"/>
    <w:rsid w:val="00D03226"/>
    <w:rsid w:val="00D04C57"/>
    <w:rsid w:val="00D04D57"/>
    <w:rsid w:val="00D05D9A"/>
    <w:rsid w:val="00D07651"/>
    <w:rsid w:val="00D07E82"/>
    <w:rsid w:val="00D11C99"/>
    <w:rsid w:val="00D14809"/>
    <w:rsid w:val="00D2433E"/>
    <w:rsid w:val="00D33820"/>
    <w:rsid w:val="00D43ABC"/>
    <w:rsid w:val="00D46FA8"/>
    <w:rsid w:val="00D518C0"/>
    <w:rsid w:val="00D52AE1"/>
    <w:rsid w:val="00D53D89"/>
    <w:rsid w:val="00D5501E"/>
    <w:rsid w:val="00D55FB2"/>
    <w:rsid w:val="00D57CD9"/>
    <w:rsid w:val="00D7008F"/>
    <w:rsid w:val="00D72BC4"/>
    <w:rsid w:val="00D73F62"/>
    <w:rsid w:val="00D75E1A"/>
    <w:rsid w:val="00D811D8"/>
    <w:rsid w:val="00D822FF"/>
    <w:rsid w:val="00D919A7"/>
    <w:rsid w:val="00D9328F"/>
    <w:rsid w:val="00D939B0"/>
    <w:rsid w:val="00D94F73"/>
    <w:rsid w:val="00D973AA"/>
    <w:rsid w:val="00DA3076"/>
    <w:rsid w:val="00DA60A1"/>
    <w:rsid w:val="00DB0EDA"/>
    <w:rsid w:val="00DB6F5D"/>
    <w:rsid w:val="00DD0C20"/>
    <w:rsid w:val="00DD265D"/>
    <w:rsid w:val="00DD2A3C"/>
    <w:rsid w:val="00DD4E02"/>
    <w:rsid w:val="00DD518C"/>
    <w:rsid w:val="00DD6504"/>
    <w:rsid w:val="00DD6F66"/>
    <w:rsid w:val="00DD702A"/>
    <w:rsid w:val="00DE2AA7"/>
    <w:rsid w:val="00DE341F"/>
    <w:rsid w:val="00DE3DD6"/>
    <w:rsid w:val="00DE5952"/>
    <w:rsid w:val="00DE71FD"/>
    <w:rsid w:val="00DF2195"/>
    <w:rsid w:val="00DF6B8F"/>
    <w:rsid w:val="00E018B1"/>
    <w:rsid w:val="00E05D5E"/>
    <w:rsid w:val="00E072FA"/>
    <w:rsid w:val="00E12A94"/>
    <w:rsid w:val="00E177F5"/>
    <w:rsid w:val="00E17FE8"/>
    <w:rsid w:val="00E24324"/>
    <w:rsid w:val="00E262E1"/>
    <w:rsid w:val="00E263DB"/>
    <w:rsid w:val="00E33AF1"/>
    <w:rsid w:val="00E37E21"/>
    <w:rsid w:val="00E407D3"/>
    <w:rsid w:val="00E5324D"/>
    <w:rsid w:val="00E576B2"/>
    <w:rsid w:val="00E61337"/>
    <w:rsid w:val="00E64531"/>
    <w:rsid w:val="00E6743E"/>
    <w:rsid w:val="00E7004F"/>
    <w:rsid w:val="00E70CA5"/>
    <w:rsid w:val="00E72662"/>
    <w:rsid w:val="00E765A4"/>
    <w:rsid w:val="00E819B6"/>
    <w:rsid w:val="00E8200F"/>
    <w:rsid w:val="00E90A7C"/>
    <w:rsid w:val="00E91896"/>
    <w:rsid w:val="00E93650"/>
    <w:rsid w:val="00E94A90"/>
    <w:rsid w:val="00E96F0B"/>
    <w:rsid w:val="00EA0039"/>
    <w:rsid w:val="00EA1935"/>
    <w:rsid w:val="00EA63FB"/>
    <w:rsid w:val="00EA671E"/>
    <w:rsid w:val="00EA79BD"/>
    <w:rsid w:val="00EB52C2"/>
    <w:rsid w:val="00EB6476"/>
    <w:rsid w:val="00EB79B1"/>
    <w:rsid w:val="00EC1B62"/>
    <w:rsid w:val="00EC4558"/>
    <w:rsid w:val="00EC64C3"/>
    <w:rsid w:val="00EC670A"/>
    <w:rsid w:val="00ED081F"/>
    <w:rsid w:val="00ED0B02"/>
    <w:rsid w:val="00EE0095"/>
    <w:rsid w:val="00EE6C7D"/>
    <w:rsid w:val="00EE7A7B"/>
    <w:rsid w:val="00EF157E"/>
    <w:rsid w:val="00EF3024"/>
    <w:rsid w:val="00EF59ED"/>
    <w:rsid w:val="00F00F00"/>
    <w:rsid w:val="00F22120"/>
    <w:rsid w:val="00F22F95"/>
    <w:rsid w:val="00F23654"/>
    <w:rsid w:val="00F248D3"/>
    <w:rsid w:val="00F269F3"/>
    <w:rsid w:val="00F30649"/>
    <w:rsid w:val="00F31A68"/>
    <w:rsid w:val="00F32826"/>
    <w:rsid w:val="00F40325"/>
    <w:rsid w:val="00F41CB1"/>
    <w:rsid w:val="00F448AB"/>
    <w:rsid w:val="00F45307"/>
    <w:rsid w:val="00F5179C"/>
    <w:rsid w:val="00F53225"/>
    <w:rsid w:val="00F54484"/>
    <w:rsid w:val="00F602AE"/>
    <w:rsid w:val="00F60A43"/>
    <w:rsid w:val="00F60BBE"/>
    <w:rsid w:val="00F63A7F"/>
    <w:rsid w:val="00F656FE"/>
    <w:rsid w:val="00F70C11"/>
    <w:rsid w:val="00F7116B"/>
    <w:rsid w:val="00F767E0"/>
    <w:rsid w:val="00F80341"/>
    <w:rsid w:val="00F8246F"/>
    <w:rsid w:val="00F837FA"/>
    <w:rsid w:val="00F8416C"/>
    <w:rsid w:val="00F86864"/>
    <w:rsid w:val="00F93B03"/>
    <w:rsid w:val="00F974BA"/>
    <w:rsid w:val="00FA16D6"/>
    <w:rsid w:val="00FA32BA"/>
    <w:rsid w:val="00FA55C8"/>
    <w:rsid w:val="00FB05AA"/>
    <w:rsid w:val="00FB4657"/>
    <w:rsid w:val="00FB58A7"/>
    <w:rsid w:val="00FC0649"/>
    <w:rsid w:val="00FC2781"/>
    <w:rsid w:val="00FD2197"/>
    <w:rsid w:val="00FD2C14"/>
    <w:rsid w:val="00FD4755"/>
    <w:rsid w:val="00FE2BEE"/>
    <w:rsid w:val="00FE3CC5"/>
    <w:rsid w:val="00FE42E8"/>
    <w:rsid w:val="00FE54FC"/>
    <w:rsid w:val="00FF0D04"/>
    <w:rsid w:val="00FF2724"/>
    <w:rsid w:val="00FF445D"/>
    <w:rsid w:val="00FF75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BDEEADC"/>
  <w15:docId w15:val="{82104769-15F3-4F73-B713-60DD9741C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69F9"/>
    <w:rPr>
      <w:rFonts w:ascii="Tahoma" w:hAnsi="Tahoma" w:cs="Tahoma"/>
      <w:sz w:val="16"/>
      <w:szCs w:val="16"/>
    </w:rPr>
  </w:style>
  <w:style w:type="character" w:customStyle="1" w:styleId="BalloonTextChar">
    <w:name w:val="Balloon Text Char"/>
    <w:basedOn w:val="DefaultParagraphFont"/>
    <w:link w:val="BalloonText"/>
    <w:uiPriority w:val="99"/>
    <w:semiHidden/>
    <w:rsid w:val="00C169F9"/>
    <w:rPr>
      <w:rFonts w:ascii="Tahoma" w:hAnsi="Tahoma" w:cs="Tahoma"/>
      <w:sz w:val="16"/>
      <w:szCs w:val="16"/>
    </w:rPr>
  </w:style>
  <w:style w:type="paragraph" w:styleId="ListParagraph">
    <w:name w:val="List Paragraph"/>
    <w:basedOn w:val="Normal"/>
    <w:uiPriority w:val="34"/>
    <w:qFormat/>
    <w:rsid w:val="00C169F9"/>
    <w:pPr>
      <w:ind w:left="720"/>
      <w:contextualSpacing/>
    </w:pPr>
  </w:style>
  <w:style w:type="character" w:styleId="LineNumber">
    <w:name w:val="line number"/>
    <w:basedOn w:val="DefaultParagraphFont"/>
    <w:uiPriority w:val="99"/>
    <w:semiHidden/>
    <w:unhideWhenUsed/>
    <w:rsid w:val="00E262E1"/>
  </w:style>
  <w:style w:type="character" w:styleId="Hyperlink">
    <w:name w:val="Hyperlink"/>
    <w:basedOn w:val="DefaultParagraphFont"/>
    <w:uiPriority w:val="99"/>
    <w:unhideWhenUsed/>
    <w:rsid w:val="00636A19"/>
    <w:rPr>
      <w:color w:val="0000FF" w:themeColor="hyperlink"/>
      <w:u w:val="single"/>
    </w:rPr>
  </w:style>
  <w:style w:type="paragraph" w:styleId="BodyText2">
    <w:name w:val="Body Text 2"/>
    <w:basedOn w:val="Normal"/>
    <w:link w:val="BodyText2Char"/>
    <w:uiPriority w:val="99"/>
    <w:unhideWhenUsed/>
    <w:rsid w:val="006B752C"/>
    <w:pPr>
      <w:autoSpaceDE w:val="0"/>
      <w:autoSpaceDN w:val="0"/>
      <w:ind w:left="720"/>
    </w:pPr>
    <w:rPr>
      <w:rFonts w:ascii="Arial" w:eastAsia="Times New Roman" w:hAnsi="Arial" w:cs="Arial"/>
      <w:sz w:val="20"/>
      <w:szCs w:val="20"/>
    </w:rPr>
  </w:style>
  <w:style w:type="character" w:customStyle="1" w:styleId="BodyText2Char">
    <w:name w:val="Body Text 2 Char"/>
    <w:basedOn w:val="DefaultParagraphFont"/>
    <w:link w:val="BodyText2"/>
    <w:uiPriority w:val="99"/>
    <w:rsid w:val="006B752C"/>
    <w:rPr>
      <w:rFonts w:ascii="Arial" w:eastAsia="Times New Roman" w:hAnsi="Arial" w:cs="Arial"/>
      <w:sz w:val="20"/>
      <w:szCs w:val="20"/>
    </w:rPr>
  </w:style>
  <w:style w:type="character" w:styleId="CommentReference">
    <w:name w:val="annotation reference"/>
    <w:basedOn w:val="DefaultParagraphFont"/>
    <w:uiPriority w:val="99"/>
    <w:semiHidden/>
    <w:unhideWhenUsed/>
    <w:rsid w:val="00961FAF"/>
    <w:rPr>
      <w:sz w:val="16"/>
      <w:szCs w:val="16"/>
    </w:rPr>
  </w:style>
  <w:style w:type="paragraph" w:styleId="CommentText">
    <w:name w:val="annotation text"/>
    <w:basedOn w:val="Normal"/>
    <w:link w:val="CommentTextChar"/>
    <w:uiPriority w:val="99"/>
    <w:semiHidden/>
    <w:unhideWhenUsed/>
    <w:rsid w:val="00961FAF"/>
    <w:rPr>
      <w:sz w:val="20"/>
      <w:szCs w:val="20"/>
    </w:rPr>
  </w:style>
  <w:style w:type="character" w:customStyle="1" w:styleId="CommentTextChar">
    <w:name w:val="Comment Text Char"/>
    <w:basedOn w:val="DefaultParagraphFont"/>
    <w:link w:val="CommentText"/>
    <w:uiPriority w:val="99"/>
    <w:semiHidden/>
    <w:rsid w:val="00961FAF"/>
    <w:rPr>
      <w:sz w:val="20"/>
      <w:szCs w:val="20"/>
    </w:rPr>
  </w:style>
  <w:style w:type="paragraph" w:styleId="CommentSubject">
    <w:name w:val="annotation subject"/>
    <w:basedOn w:val="CommentText"/>
    <w:next w:val="CommentText"/>
    <w:link w:val="CommentSubjectChar"/>
    <w:uiPriority w:val="99"/>
    <w:semiHidden/>
    <w:unhideWhenUsed/>
    <w:rsid w:val="00961FAF"/>
    <w:rPr>
      <w:b/>
      <w:bCs/>
    </w:rPr>
  </w:style>
  <w:style w:type="character" w:customStyle="1" w:styleId="CommentSubjectChar">
    <w:name w:val="Comment Subject Char"/>
    <w:basedOn w:val="CommentTextChar"/>
    <w:link w:val="CommentSubject"/>
    <w:uiPriority w:val="99"/>
    <w:semiHidden/>
    <w:rsid w:val="00961FAF"/>
    <w:rPr>
      <w:b/>
      <w:bCs/>
      <w:sz w:val="20"/>
      <w:szCs w:val="20"/>
    </w:rPr>
  </w:style>
  <w:style w:type="paragraph" w:styleId="Header">
    <w:name w:val="header"/>
    <w:basedOn w:val="Normal"/>
    <w:link w:val="HeaderChar"/>
    <w:uiPriority w:val="99"/>
    <w:unhideWhenUsed/>
    <w:rsid w:val="00D43ABC"/>
    <w:pPr>
      <w:tabs>
        <w:tab w:val="center" w:pos="4513"/>
        <w:tab w:val="right" w:pos="9026"/>
      </w:tabs>
    </w:pPr>
  </w:style>
  <w:style w:type="character" w:customStyle="1" w:styleId="HeaderChar">
    <w:name w:val="Header Char"/>
    <w:basedOn w:val="DefaultParagraphFont"/>
    <w:link w:val="Header"/>
    <w:uiPriority w:val="99"/>
    <w:rsid w:val="00D43ABC"/>
  </w:style>
  <w:style w:type="paragraph" w:styleId="Footer">
    <w:name w:val="footer"/>
    <w:basedOn w:val="Normal"/>
    <w:link w:val="FooterChar"/>
    <w:uiPriority w:val="99"/>
    <w:unhideWhenUsed/>
    <w:rsid w:val="00D43ABC"/>
    <w:pPr>
      <w:tabs>
        <w:tab w:val="center" w:pos="4513"/>
        <w:tab w:val="right" w:pos="9026"/>
      </w:tabs>
    </w:pPr>
  </w:style>
  <w:style w:type="character" w:customStyle="1" w:styleId="FooterChar">
    <w:name w:val="Footer Char"/>
    <w:basedOn w:val="DefaultParagraphFont"/>
    <w:link w:val="Footer"/>
    <w:uiPriority w:val="99"/>
    <w:rsid w:val="00D43ABC"/>
  </w:style>
  <w:style w:type="character" w:styleId="UnresolvedMention">
    <w:name w:val="Unresolved Mention"/>
    <w:basedOn w:val="DefaultParagraphFont"/>
    <w:uiPriority w:val="99"/>
    <w:semiHidden/>
    <w:unhideWhenUsed/>
    <w:rsid w:val="004F3EC7"/>
    <w:rPr>
      <w:color w:val="605E5C"/>
      <w:shd w:val="clear" w:color="auto" w:fill="E1DFDD"/>
    </w:rPr>
  </w:style>
  <w:style w:type="paragraph" w:customStyle="1" w:styleId="Agendaitemlevel1">
    <w:name w:val="Agenda item level 1"/>
    <w:basedOn w:val="ListParagraph"/>
    <w:qFormat/>
    <w:rsid w:val="00C226BA"/>
    <w:pPr>
      <w:numPr>
        <w:numId w:val="30"/>
      </w:numPr>
      <w:tabs>
        <w:tab w:val="right" w:pos="9356"/>
      </w:tabs>
      <w:spacing w:before="180" w:after="180"/>
      <w:contextualSpacing w:val="0"/>
      <w:jc w:val="both"/>
    </w:pPr>
    <w:rPr>
      <w:b/>
      <w:caps/>
      <w:color w:val="4F81BD" w:themeColor="accent1"/>
    </w:rPr>
  </w:style>
  <w:style w:type="paragraph" w:customStyle="1" w:styleId="Agendaitemlevel2">
    <w:name w:val="Agenda item level 2"/>
    <w:qFormat/>
    <w:rsid w:val="00C226BA"/>
    <w:pPr>
      <w:numPr>
        <w:ilvl w:val="1"/>
        <w:numId w:val="30"/>
      </w:numPr>
      <w:tabs>
        <w:tab w:val="right" w:pos="9356"/>
      </w:tabs>
      <w:spacing w:before="120" w:after="120" w:line="259" w:lineRule="auto"/>
      <w:jc w:val="both"/>
    </w:pPr>
    <w:rPr>
      <w:color w:val="000000" w:themeColor="text1"/>
    </w:rPr>
  </w:style>
  <w:style w:type="paragraph" w:customStyle="1" w:styleId="Agendaitemlevel3">
    <w:name w:val="Agenda item level 3"/>
    <w:qFormat/>
    <w:rsid w:val="00C226BA"/>
    <w:pPr>
      <w:numPr>
        <w:ilvl w:val="2"/>
        <w:numId w:val="30"/>
      </w:numPr>
      <w:tabs>
        <w:tab w:val="right" w:pos="9356"/>
      </w:tabs>
      <w:spacing w:before="60" w:after="60"/>
      <w:jc w:val="both"/>
    </w:pPr>
    <w:rPr>
      <w:color w:val="000000" w:themeColor="text1"/>
    </w:rPr>
  </w:style>
  <w:style w:type="paragraph" w:customStyle="1" w:styleId="Agendaitemlevel4">
    <w:name w:val="Agenda item level 4"/>
    <w:qFormat/>
    <w:rsid w:val="00C226BA"/>
    <w:pPr>
      <w:numPr>
        <w:ilvl w:val="3"/>
        <w:numId w:val="30"/>
      </w:numPr>
      <w:tabs>
        <w:tab w:val="right" w:pos="9356"/>
      </w:tabs>
      <w:spacing w:before="60" w:after="60" w:line="259" w:lineRule="auto"/>
      <w:jc w:val="both"/>
    </w:pPr>
    <w:rPr>
      <w:color w:val="000000" w:themeColor="text1"/>
    </w:rPr>
  </w:style>
  <w:style w:type="character" w:styleId="FollowedHyperlink">
    <w:name w:val="FollowedHyperlink"/>
    <w:basedOn w:val="DefaultParagraphFont"/>
    <w:uiPriority w:val="99"/>
    <w:semiHidden/>
    <w:unhideWhenUsed/>
    <w:rsid w:val="00B677B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62709">
      <w:bodyDiv w:val="1"/>
      <w:marLeft w:val="0"/>
      <w:marRight w:val="0"/>
      <w:marTop w:val="0"/>
      <w:marBottom w:val="0"/>
      <w:divBdr>
        <w:top w:val="none" w:sz="0" w:space="0" w:color="auto"/>
        <w:left w:val="none" w:sz="0" w:space="0" w:color="auto"/>
        <w:bottom w:val="none" w:sz="0" w:space="0" w:color="auto"/>
        <w:right w:val="none" w:sz="0" w:space="0" w:color="auto"/>
      </w:divBdr>
    </w:div>
    <w:div w:id="233440373">
      <w:bodyDiv w:val="1"/>
      <w:marLeft w:val="0"/>
      <w:marRight w:val="0"/>
      <w:marTop w:val="0"/>
      <w:marBottom w:val="0"/>
      <w:divBdr>
        <w:top w:val="none" w:sz="0" w:space="0" w:color="auto"/>
        <w:left w:val="none" w:sz="0" w:space="0" w:color="auto"/>
        <w:bottom w:val="none" w:sz="0" w:space="0" w:color="auto"/>
        <w:right w:val="none" w:sz="0" w:space="0" w:color="auto"/>
      </w:divBdr>
    </w:div>
    <w:div w:id="236522992">
      <w:bodyDiv w:val="1"/>
      <w:marLeft w:val="0"/>
      <w:marRight w:val="0"/>
      <w:marTop w:val="0"/>
      <w:marBottom w:val="0"/>
      <w:divBdr>
        <w:top w:val="none" w:sz="0" w:space="0" w:color="auto"/>
        <w:left w:val="none" w:sz="0" w:space="0" w:color="auto"/>
        <w:bottom w:val="none" w:sz="0" w:space="0" w:color="auto"/>
        <w:right w:val="none" w:sz="0" w:space="0" w:color="auto"/>
      </w:divBdr>
    </w:div>
    <w:div w:id="471409086">
      <w:bodyDiv w:val="1"/>
      <w:marLeft w:val="0"/>
      <w:marRight w:val="0"/>
      <w:marTop w:val="0"/>
      <w:marBottom w:val="0"/>
      <w:divBdr>
        <w:top w:val="none" w:sz="0" w:space="0" w:color="auto"/>
        <w:left w:val="none" w:sz="0" w:space="0" w:color="auto"/>
        <w:bottom w:val="none" w:sz="0" w:space="0" w:color="auto"/>
        <w:right w:val="none" w:sz="0" w:space="0" w:color="auto"/>
      </w:divBdr>
    </w:div>
    <w:div w:id="567570072">
      <w:bodyDiv w:val="1"/>
      <w:marLeft w:val="0"/>
      <w:marRight w:val="0"/>
      <w:marTop w:val="0"/>
      <w:marBottom w:val="0"/>
      <w:divBdr>
        <w:top w:val="none" w:sz="0" w:space="0" w:color="auto"/>
        <w:left w:val="none" w:sz="0" w:space="0" w:color="auto"/>
        <w:bottom w:val="none" w:sz="0" w:space="0" w:color="auto"/>
        <w:right w:val="none" w:sz="0" w:space="0" w:color="auto"/>
      </w:divBdr>
    </w:div>
    <w:div w:id="641815715">
      <w:bodyDiv w:val="1"/>
      <w:marLeft w:val="0"/>
      <w:marRight w:val="0"/>
      <w:marTop w:val="0"/>
      <w:marBottom w:val="0"/>
      <w:divBdr>
        <w:top w:val="none" w:sz="0" w:space="0" w:color="auto"/>
        <w:left w:val="none" w:sz="0" w:space="0" w:color="auto"/>
        <w:bottom w:val="none" w:sz="0" w:space="0" w:color="auto"/>
        <w:right w:val="none" w:sz="0" w:space="0" w:color="auto"/>
      </w:divBdr>
    </w:div>
    <w:div w:id="1162509411">
      <w:bodyDiv w:val="1"/>
      <w:marLeft w:val="0"/>
      <w:marRight w:val="0"/>
      <w:marTop w:val="0"/>
      <w:marBottom w:val="0"/>
      <w:divBdr>
        <w:top w:val="none" w:sz="0" w:space="0" w:color="auto"/>
        <w:left w:val="none" w:sz="0" w:space="0" w:color="auto"/>
        <w:bottom w:val="none" w:sz="0" w:space="0" w:color="auto"/>
        <w:right w:val="none" w:sz="0" w:space="0" w:color="auto"/>
      </w:divBdr>
    </w:div>
    <w:div w:id="1647124980">
      <w:bodyDiv w:val="1"/>
      <w:marLeft w:val="0"/>
      <w:marRight w:val="0"/>
      <w:marTop w:val="0"/>
      <w:marBottom w:val="0"/>
      <w:divBdr>
        <w:top w:val="none" w:sz="0" w:space="0" w:color="auto"/>
        <w:left w:val="none" w:sz="0" w:space="0" w:color="auto"/>
        <w:bottom w:val="none" w:sz="0" w:space="0" w:color="auto"/>
        <w:right w:val="none" w:sz="0" w:space="0" w:color="auto"/>
      </w:divBdr>
    </w:div>
    <w:div w:id="1665736880">
      <w:bodyDiv w:val="1"/>
      <w:marLeft w:val="0"/>
      <w:marRight w:val="0"/>
      <w:marTop w:val="0"/>
      <w:marBottom w:val="0"/>
      <w:divBdr>
        <w:top w:val="none" w:sz="0" w:space="0" w:color="auto"/>
        <w:left w:val="none" w:sz="0" w:space="0" w:color="auto"/>
        <w:bottom w:val="none" w:sz="0" w:space="0" w:color="auto"/>
        <w:right w:val="none" w:sz="0" w:space="0" w:color="auto"/>
      </w:divBdr>
    </w:div>
    <w:div w:id="1858687388">
      <w:bodyDiv w:val="1"/>
      <w:marLeft w:val="0"/>
      <w:marRight w:val="0"/>
      <w:marTop w:val="0"/>
      <w:marBottom w:val="0"/>
      <w:divBdr>
        <w:top w:val="none" w:sz="0" w:space="0" w:color="auto"/>
        <w:left w:val="none" w:sz="0" w:space="0" w:color="auto"/>
        <w:bottom w:val="none" w:sz="0" w:space="0" w:color="auto"/>
        <w:right w:val="none" w:sz="0" w:space="0" w:color="auto"/>
      </w:divBdr>
    </w:div>
    <w:div w:id="1866211355">
      <w:bodyDiv w:val="1"/>
      <w:marLeft w:val="0"/>
      <w:marRight w:val="0"/>
      <w:marTop w:val="0"/>
      <w:marBottom w:val="0"/>
      <w:divBdr>
        <w:top w:val="none" w:sz="0" w:space="0" w:color="auto"/>
        <w:left w:val="none" w:sz="0" w:space="0" w:color="auto"/>
        <w:bottom w:val="none" w:sz="0" w:space="0" w:color="auto"/>
        <w:right w:val="none" w:sz="0" w:space="0" w:color="auto"/>
      </w:divBdr>
    </w:div>
    <w:div w:id="1867715470">
      <w:bodyDiv w:val="1"/>
      <w:marLeft w:val="0"/>
      <w:marRight w:val="0"/>
      <w:marTop w:val="0"/>
      <w:marBottom w:val="0"/>
      <w:divBdr>
        <w:top w:val="none" w:sz="0" w:space="0" w:color="auto"/>
        <w:left w:val="none" w:sz="0" w:space="0" w:color="auto"/>
        <w:bottom w:val="none" w:sz="0" w:space="0" w:color="auto"/>
        <w:right w:val="none" w:sz="0" w:space="0" w:color="auto"/>
      </w:divBdr>
    </w:div>
    <w:div w:id="2037347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ssets.publishing.service.gov.uk/government/uploads/system/uploads/attachment_data/file/770715/clean-air-strategy-2019.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89FE813373EA34386DC23E6D0C04EAD" ma:contentTypeVersion="13" ma:contentTypeDescription="Create a new document." ma:contentTypeScope="" ma:versionID="672da34a0ccd3dc509d7ea66836245da">
  <xsd:schema xmlns:xsd="http://www.w3.org/2001/XMLSchema" xmlns:xs="http://www.w3.org/2001/XMLSchema" xmlns:p="http://schemas.microsoft.com/office/2006/metadata/properties" xmlns:ns3="2df2a2aa-6ea9-464c-ace7-a31f5e98eff3" xmlns:ns4="958c74e4-7d72-40f3-ade8-5edf37a24da8" targetNamespace="http://schemas.microsoft.com/office/2006/metadata/properties" ma:root="true" ma:fieldsID="244d048e4ce7b3777da28b40e90e7c3a" ns3:_="" ns4:_="">
    <xsd:import namespace="2df2a2aa-6ea9-464c-ace7-a31f5e98eff3"/>
    <xsd:import namespace="958c74e4-7d72-40f3-ade8-5edf37a24da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f2a2aa-6ea9-464c-ace7-a31f5e98ef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8c74e4-7d72-40f3-ade8-5edf37a24da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09FABCD-7EB3-435E-96BE-FFD22B10491B}">
  <ds:schemaRefs>
    <ds:schemaRef ds:uri="http://schemas.microsoft.com/sharepoint/v3/contenttype/forms"/>
  </ds:schemaRefs>
</ds:datastoreItem>
</file>

<file path=customXml/itemProps2.xml><?xml version="1.0" encoding="utf-8"?>
<ds:datastoreItem xmlns:ds="http://schemas.openxmlformats.org/officeDocument/2006/customXml" ds:itemID="{8E871F54-6066-4896-B548-F3E056E51B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f2a2aa-6ea9-464c-ace7-a31f5e98eff3"/>
    <ds:schemaRef ds:uri="958c74e4-7d72-40f3-ade8-5edf37a24d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FED7C9-EF40-4763-ABE0-98E8BBC34559}">
  <ds:schemaRefs>
    <ds:schemaRef ds:uri="http://schemas.openxmlformats.org/officeDocument/2006/bibliography"/>
  </ds:schemaRefs>
</ds:datastoreItem>
</file>

<file path=customXml/itemProps4.xml><?xml version="1.0" encoding="utf-8"?>
<ds:datastoreItem xmlns:ds="http://schemas.openxmlformats.org/officeDocument/2006/customXml" ds:itemID="{A84C612E-3868-4597-B3B5-2A65D840921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1238</Words>
  <Characters>7057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Procter &amp; Gamble</Company>
  <LinksUpToDate>false</LinksUpToDate>
  <CharactersWithSpaces>8279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K_Dodgson</dc:creator>
  <cp:lastModifiedBy>Philip Malpass</cp:lastModifiedBy>
  <cp:revision>15</cp:revision>
  <cp:lastPrinted>2022-06-08T15:55:00Z</cp:lastPrinted>
  <dcterms:created xsi:type="dcterms:W3CDTF">2022-06-08T16:20:00Z</dcterms:created>
  <dcterms:modified xsi:type="dcterms:W3CDTF">2022-06-14T18:27:00Z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0x010100389FE813373EA34386DC23E6D0C04EAD</vt:lpwstr>
  </property>
</Properties>
</file>