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626CFEF8"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3860CC4F"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w:t>
      </w:r>
      <w:r w:rsidR="00896BB2">
        <w:rPr>
          <w:rFonts w:ascii="Arial" w:eastAsia="Times New Roman" w:hAnsi="Arial" w:cs="Arial"/>
          <w:b/>
          <w:sz w:val="24"/>
          <w:szCs w:val="24"/>
        </w:rPr>
        <w:t>0.3</w:t>
      </w:r>
      <w:r w:rsidR="000C5133">
        <w:rPr>
          <w:rFonts w:ascii="Arial" w:eastAsia="Times New Roman" w:hAnsi="Arial" w:cs="Arial"/>
          <w:b/>
          <w:sz w:val="24"/>
          <w:szCs w:val="24"/>
        </w:rPr>
        <w:t>0</w:t>
      </w:r>
      <w:r>
        <w:rPr>
          <w:rFonts w:ascii="Arial" w:eastAsia="Times New Roman" w:hAnsi="Arial" w:cs="Arial"/>
          <w:b/>
          <w:sz w:val="24"/>
          <w:szCs w:val="24"/>
        </w:rPr>
        <w:t>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0C5133">
        <w:rPr>
          <w:rFonts w:ascii="Arial" w:eastAsia="Times New Roman" w:hAnsi="Arial" w:cs="Arial"/>
          <w:b/>
          <w:sz w:val="24"/>
          <w:szCs w:val="24"/>
        </w:rPr>
        <w:t>2</w:t>
      </w:r>
      <w:r w:rsidR="00896BB2">
        <w:rPr>
          <w:rFonts w:ascii="Arial" w:eastAsia="Times New Roman" w:hAnsi="Arial" w:cs="Arial"/>
          <w:b/>
          <w:sz w:val="24"/>
          <w:szCs w:val="24"/>
        </w:rPr>
        <w:t>3</w:t>
      </w:r>
      <w:r w:rsidR="000F43FF">
        <w:rPr>
          <w:rFonts w:ascii="Arial" w:eastAsia="Times New Roman" w:hAnsi="Arial" w:cs="Arial"/>
          <w:b/>
          <w:sz w:val="24"/>
          <w:szCs w:val="24"/>
        </w:rPr>
        <w:t xml:space="preserve"> Feb</w:t>
      </w:r>
      <w:r w:rsidR="00D939B0">
        <w:rPr>
          <w:rFonts w:ascii="Arial" w:eastAsia="Times New Roman" w:hAnsi="Arial" w:cs="Arial"/>
          <w:b/>
          <w:sz w:val="24"/>
          <w:szCs w:val="24"/>
        </w:rPr>
        <w:t xml:space="preserve"> 20</w:t>
      </w:r>
      <w:r w:rsidR="00442EB1">
        <w:rPr>
          <w:rFonts w:ascii="Arial" w:eastAsia="Times New Roman" w:hAnsi="Arial" w:cs="Arial"/>
          <w:b/>
          <w:sz w:val="24"/>
          <w:szCs w:val="24"/>
        </w:rPr>
        <w:t>2</w:t>
      </w:r>
      <w:r w:rsidR="00896BB2">
        <w:rPr>
          <w:rFonts w:ascii="Arial" w:eastAsia="Times New Roman" w:hAnsi="Arial" w:cs="Arial"/>
          <w:b/>
          <w:sz w:val="24"/>
          <w:szCs w:val="24"/>
        </w:rPr>
        <w:t>2</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4090ADE9" w:rsidR="00D939B0" w:rsidRDefault="00D939B0" w:rsidP="00D939B0">
      <w:pPr>
        <w:ind w:left="1418"/>
        <w:rPr>
          <w:rFonts w:ascii="Arial" w:eastAsia="Times New Roman" w:hAnsi="Arial" w:cs="Arial"/>
        </w:rPr>
      </w:pPr>
      <w:r>
        <w:rPr>
          <w:rFonts w:ascii="Arial" w:eastAsia="Times New Roman" w:hAnsi="Arial" w:cs="Arial"/>
        </w:rPr>
        <w:t>M</w:t>
      </w:r>
      <w:r w:rsidR="00896BB2">
        <w:rPr>
          <w:rFonts w:ascii="Arial" w:eastAsia="Times New Roman" w:hAnsi="Arial" w:cs="Arial"/>
        </w:rPr>
        <w:t>r Ed Whittle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Ms C Berto</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32A3531B" w14:textId="415D865D" w:rsidR="000C5133" w:rsidRDefault="000C5133" w:rsidP="000C5133">
      <w:pPr>
        <w:ind w:left="1418"/>
        <w:rPr>
          <w:rFonts w:ascii="Arial" w:eastAsia="Times New Roman" w:hAnsi="Arial" w:cs="Arial"/>
        </w:rPr>
      </w:pPr>
      <w:r>
        <w:rPr>
          <w:rFonts w:ascii="Arial" w:eastAsia="Times New Roman" w:hAnsi="Arial" w:cs="Arial"/>
        </w:rPr>
        <w:t xml:space="preserve">Mr N Bolton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Procter &amp; Gamble UK &amp; Ireland</w:t>
      </w:r>
    </w:p>
    <w:p w14:paraId="42B43B81" w14:textId="7C59685A" w:rsidR="0012557F" w:rsidRDefault="0012557F" w:rsidP="00A74B08">
      <w:pPr>
        <w:ind w:left="1418"/>
        <w:rPr>
          <w:rFonts w:ascii="Arial" w:eastAsia="Times New Roman" w:hAnsi="Arial" w:cs="Arial"/>
        </w:rPr>
      </w:pPr>
      <w:r>
        <w:rPr>
          <w:rFonts w:ascii="Arial" w:eastAsia="Times New Roman" w:hAnsi="Arial" w:cs="Arial"/>
        </w:rPr>
        <w:t>M</w:t>
      </w:r>
      <w:r w:rsidR="000C5133">
        <w:rPr>
          <w:rFonts w:ascii="Arial" w:eastAsia="Times New Roman" w:hAnsi="Arial" w:cs="Arial"/>
        </w:rPr>
        <w:t>r I Croft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Ms R Eckley</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1784F96D" w14:textId="27A957BB" w:rsidR="0087421C" w:rsidRDefault="0087421C" w:rsidP="00A74B08">
      <w:pPr>
        <w:ind w:left="1418"/>
        <w:rPr>
          <w:rFonts w:ascii="Arial" w:eastAsia="Times New Roman" w:hAnsi="Arial" w:cs="Arial"/>
        </w:rPr>
      </w:pPr>
      <w:r>
        <w:rPr>
          <w:rFonts w:ascii="Arial" w:eastAsia="Times New Roman" w:hAnsi="Arial" w:cs="Arial"/>
        </w:rPr>
        <w:t>Mr R Fenton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DriPak</w:t>
      </w:r>
    </w:p>
    <w:p w14:paraId="2E4290A5" w14:textId="64C38E1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r>
      <w:r w:rsidR="00C24209">
        <w:rPr>
          <w:rFonts w:ascii="Arial" w:eastAsia="Times New Roman" w:hAnsi="Arial" w:cs="Arial"/>
        </w:rPr>
        <w:tab/>
      </w:r>
      <w:r>
        <w:rPr>
          <w:rFonts w:ascii="Arial" w:eastAsia="Times New Roman" w:hAnsi="Arial" w:cs="Arial"/>
        </w:rPr>
        <w:tab/>
      </w:r>
      <w:r w:rsidR="00857F1A">
        <w:rPr>
          <w:rFonts w:ascii="Arial" w:eastAsia="Times New Roman" w:hAnsi="Arial" w:cs="Arial"/>
        </w:rPr>
        <w:t>R</w:t>
      </w:r>
      <w:r w:rsidR="00883FD3">
        <w:rPr>
          <w:rFonts w:ascii="Arial" w:eastAsia="Times New Roman" w:hAnsi="Arial" w:cs="Arial"/>
        </w:rPr>
        <w:t>eckitt</w:t>
      </w:r>
    </w:p>
    <w:p w14:paraId="759EDAD0" w14:textId="77777777" w:rsidR="000F43FF" w:rsidRDefault="000F43FF" w:rsidP="000F43FF">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1402F696" w14:textId="627CF519" w:rsidR="000F43FF" w:rsidRDefault="000F43FF" w:rsidP="000F43FF">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sidR="003228CD">
        <w:rPr>
          <w:rFonts w:ascii="Arial" w:eastAsia="Times New Roman" w:hAnsi="Arial" w:cs="Arial"/>
        </w:rPr>
        <w:tab/>
        <w:t>(Chair)</w:t>
      </w:r>
      <w:r>
        <w:rPr>
          <w:rFonts w:ascii="Arial" w:eastAsia="Times New Roman" w:hAnsi="Arial" w:cs="Arial"/>
        </w:rPr>
        <w:tab/>
      </w:r>
      <w:r>
        <w:rPr>
          <w:rFonts w:ascii="Arial" w:eastAsia="Times New Roman" w:hAnsi="Arial" w:cs="Arial"/>
        </w:rPr>
        <w:tab/>
        <w:t>AirPure</w:t>
      </w:r>
    </w:p>
    <w:p w14:paraId="0B71A616" w14:textId="77777777" w:rsidR="00896BB2" w:rsidRDefault="00896BB2" w:rsidP="00896BB2">
      <w:pPr>
        <w:ind w:left="1418"/>
        <w:rPr>
          <w:rFonts w:ascii="Arial" w:eastAsia="Times New Roman" w:hAnsi="Arial" w:cs="Arial"/>
        </w:rPr>
      </w:pPr>
      <w:r>
        <w:rPr>
          <w:rFonts w:ascii="Arial" w:eastAsia="Times New Roman" w:hAnsi="Arial" w:cs="Arial"/>
        </w:rPr>
        <w:t>Mr K Kotsanopoulos</w:t>
      </w:r>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498DCE92" w14:textId="77777777" w:rsidR="000F43FF" w:rsidRDefault="000F43FF" w:rsidP="000F43FF">
      <w:pPr>
        <w:ind w:left="1418"/>
        <w:rPr>
          <w:rFonts w:ascii="Arial" w:eastAsia="Times New Roman" w:hAnsi="Arial" w:cs="Arial"/>
        </w:rPr>
      </w:pPr>
      <w:r>
        <w:rPr>
          <w:rFonts w:ascii="Arial" w:eastAsia="Times New Roman" w:hAnsi="Arial" w:cs="Arial"/>
        </w:rPr>
        <w:t>Ms A McClafferty</w:t>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290D6279" w14:textId="10E9CE76"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7C49DC7F" w14:textId="77777777" w:rsidR="000C5133" w:rsidRPr="000C5133" w:rsidRDefault="000C5133" w:rsidP="004F3A38">
      <w:pPr>
        <w:ind w:left="1418"/>
        <w:rPr>
          <w:rFonts w:ascii="Arial" w:eastAsia="Times New Roman" w:hAnsi="Arial" w:cs="Arial"/>
          <w:bCs/>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4E002EAB" w14:textId="77777777" w:rsidR="00896BB2" w:rsidRDefault="00896BB2" w:rsidP="00896BB2">
      <w:pPr>
        <w:ind w:left="1418"/>
        <w:rPr>
          <w:rFonts w:ascii="Arial" w:eastAsia="Times New Roman" w:hAnsi="Arial" w:cs="Arial"/>
        </w:rPr>
      </w:pPr>
      <w:r>
        <w:rPr>
          <w:rFonts w:ascii="Arial" w:eastAsia="Times New Roman" w:hAnsi="Arial" w:cs="Arial"/>
        </w:rPr>
        <w:t>Mr C Beevor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7435AC3C" w14:textId="77777777" w:rsidR="00896BB2" w:rsidRDefault="00896BB2" w:rsidP="00896BB2">
      <w:pPr>
        <w:ind w:left="1418"/>
        <w:rPr>
          <w:rFonts w:ascii="Arial" w:eastAsia="Times New Roman" w:hAnsi="Arial" w:cs="Arial"/>
        </w:rPr>
      </w:pPr>
      <w:r>
        <w:rPr>
          <w:rFonts w:ascii="Arial" w:eastAsia="Times New Roman" w:hAnsi="Arial" w:cs="Arial"/>
        </w:rPr>
        <w:t>Mr M Cunningham</w:t>
      </w:r>
      <w:r>
        <w:rPr>
          <w:rFonts w:ascii="Arial" w:eastAsia="Times New Roman" w:hAnsi="Arial" w:cs="Arial"/>
        </w:rPr>
        <w:tab/>
      </w:r>
      <w:r>
        <w:rPr>
          <w:rFonts w:ascii="Arial" w:eastAsia="Times New Roman" w:hAnsi="Arial" w:cs="Arial"/>
        </w:rPr>
        <w:tab/>
      </w:r>
      <w:r>
        <w:rPr>
          <w:rFonts w:ascii="Arial" w:eastAsia="Times New Roman" w:hAnsi="Arial" w:cs="Arial"/>
        </w:rPr>
        <w:tab/>
        <w:t>PZ Cussons</w:t>
      </w:r>
    </w:p>
    <w:p w14:paraId="214741BF" w14:textId="03FEE156" w:rsidR="00AA514D" w:rsidRDefault="00AA514D" w:rsidP="004F3A38">
      <w:pPr>
        <w:ind w:left="1418"/>
        <w:rPr>
          <w:rFonts w:ascii="Arial" w:eastAsia="Times New Roman" w:hAnsi="Arial" w:cs="Arial"/>
        </w:rPr>
      </w:pPr>
    </w:p>
    <w:p w14:paraId="793277BF" w14:textId="2028D126" w:rsid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2A739BA7"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3228CD">
        <w:rPr>
          <w:rFonts w:ascii="Arial" w:eastAsia="Calibri" w:hAnsi="Arial" w:cs="Arial"/>
        </w:rPr>
        <w:t>Keeling</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the following statement:-</w:t>
      </w:r>
    </w:p>
    <w:p w14:paraId="54FF2A1C" w14:textId="2F4792F2"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w:t>
      </w:r>
      <w:r w:rsidR="00883FD3">
        <w:rPr>
          <w:rFonts w:ascii="Arial" w:eastAsia="Times New Roman" w:hAnsi="Arial" w:cs="Arial"/>
          <w:i/>
          <w:color w:val="000000"/>
        </w:rPr>
        <w:t xml:space="preserve"> chair will close the meeting.</w:t>
      </w:r>
    </w:p>
    <w:p w14:paraId="68CA4E49" w14:textId="77777777" w:rsidR="002317D9" w:rsidRDefault="002317D9" w:rsidP="002F141F">
      <w:pPr>
        <w:adjustRightInd w:val="0"/>
        <w:ind w:left="709"/>
        <w:rPr>
          <w:rFonts w:ascii="Arial" w:eastAsia="Times New Roman" w:hAnsi="Arial" w:cs="Arial"/>
          <w:i/>
          <w:color w:val="000000"/>
        </w:rPr>
      </w:pPr>
    </w:p>
    <w:p w14:paraId="6A2B41D6" w14:textId="218F73E0" w:rsidR="003228CD" w:rsidRPr="00921559" w:rsidRDefault="002317D9" w:rsidP="002F141F">
      <w:pPr>
        <w:adjustRightInd w:val="0"/>
        <w:ind w:left="709"/>
        <w:rPr>
          <w:rFonts w:ascii="Arial" w:eastAsia="Times New Roman" w:hAnsi="Arial" w:cs="Arial"/>
          <w:b/>
          <w:bCs/>
          <w:iCs/>
          <w:color w:val="000000"/>
        </w:rPr>
      </w:pPr>
      <w:r w:rsidRPr="00921559">
        <w:rPr>
          <w:rFonts w:ascii="Arial" w:eastAsia="Times New Roman" w:hAnsi="Arial" w:cs="Arial"/>
          <w:b/>
          <w:bCs/>
          <w:iCs/>
          <w:color w:val="000000"/>
        </w:rPr>
        <w:t>Poison control centres were added under AOB</w:t>
      </w: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21521B37" w14:textId="3EBD7D8D" w:rsidR="000C5133"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0F43FF">
        <w:rPr>
          <w:rFonts w:ascii="Arial" w:eastAsia="Times New Roman" w:hAnsi="Arial" w:cs="Arial"/>
        </w:rPr>
        <w:t>2</w:t>
      </w:r>
      <w:r w:rsidR="00D5501E">
        <w:rPr>
          <w:rFonts w:ascii="Arial" w:eastAsia="Times New Roman" w:hAnsi="Arial" w:cs="Arial"/>
        </w:rPr>
        <w:t>4</w:t>
      </w:r>
      <w:r w:rsidR="000F43FF">
        <w:rPr>
          <w:rFonts w:ascii="Arial" w:eastAsia="Times New Roman" w:hAnsi="Arial" w:cs="Arial"/>
        </w:rPr>
        <w:t xml:space="preserve"> Nov </w:t>
      </w:r>
      <w:r w:rsidR="00585A2F">
        <w:rPr>
          <w:rFonts w:ascii="Arial" w:eastAsia="Times New Roman" w:hAnsi="Arial" w:cs="Arial"/>
        </w:rPr>
        <w:t>202</w:t>
      </w:r>
      <w:r w:rsidR="00D5501E">
        <w:rPr>
          <w:rFonts w:ascii="Arial" w:eastAsia="Times New Roman" w:hAnsi="Arial" w:cs="Arial"/>
        </w:rPr>
        <w:t>1</w:t>
      </w:r>
      <w:r w:rsidR="00585A2F">
        <w:rPr>
          <w:rFonts w:ascii="Arial" w:eastAsia="Times New Roman" w:hAnsi="Arial" w:cs="Arial"/>
        </w:rPr>
        <w:t xml:space="preserve"> were agreed</w:t>
      </w:r>
      <w:r w:rsidR="000C5133">
        <w:rPr>
          <w:rFonts w:ascii="Arial" w:eastAsia="Times New Roman" w:hAnsi="Arial" w:cs="Arial"/>
        </w:rPr>
        <w:t>.</w:t>
      </w:r>
    </w:p>
    <w:p w14:paraId="65F9BFB9" w14:textId="2B060748" w:rsidR="00C169F9" w:rsidRPr="00C169F9" w:rsidRDefault="00585A2F" w:rsidP="002F141F">
      <w:pPr>
        <w:ind w:left="709"/>
        <w:jc w:val="both"/>
        <w:rPr>
          <w:rFonts w:ascii="Arial" w:eastAsia="Times New Roman" w:hAnsi="Arial" w:cs="Arial"/>
        </w:rPr>
      </w:pPr>
      <w:r>
        <w:rPr>
          <w:rFonts w:ascii="Arial" w:eastAsia="Times New Roman" w:hAnsi="Arial" w:cs="Arial"/>
        </w:rPr>
        <w:t>.</w:t>
      </w:r>
      <w:r w:rsidR="00C169F9" w:rsidRPr="00C169F9">
        <w:rPr>
          <w:rFonts w:ascii="Arial" w:eastAsia="Times New Roman" w:hAnsi="Arial" w:cs="Arial"/>
        </w:rPr>
        <w:t xml:space="preserve"> </w:t>
      </w: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197EE979" w14:textId="7363CF69" w:rsidR="00155CF5" w:rsidRDefault="000C5133" w:rsidP="002F141F">
      <w:pPr>
        <w:ind w:left="709"/>
        <w:jc w:val="both"/>
        <w:rPr>
          <w:rFonts w:ascii="Arial" w:eastAsia="Times New Roman" w:hAnsi="Arial" w:cs="Arial"/>
        </w:rPr>
      </w:pPr>
      <w:r>
        <w:rPr>
          <w:rFonts w:ascii="Arial" w:eastAsia="Times New Roman" w:hAnsi="Arial" w:cs="Arial"/>
        </w:rPr>
        <w:t xml:space="preserve">All actions </w:t>
      </w:r>
      <w:r w:rsidR="00155CF5">
        <w:rPr>
          <w:rFonts w:ascii="Arial" w:eastAsia="Times New Roman" w:hAnsi="Arial" w:cs="Arial"/>
        </w:rPr>
        <w:t>are either complete or covered by today’s agenda.</w:t>
      </w:r>
    </w:p>
    <w:p w14:paraId="53A183A8" w14:textId="77777777" w:rsidR="004F3A38" w:rsidRDefault="004F3A38" w:rsidP="002F141F">
      <w:pPr>
        <w:ind w:left="709"/>
        <w:jc w:val="both"/>
        <w:rPr>
          <w:rFonts w:ascii="Arial" w:eastAsia="Times New Roman" w:hAnsi="Arial" w:cs="Arial"/>
        </w:rPr>
      </w:pPr>
    </w:p>
    <w:p w14:paraId="30AA5608" w14:textId="77777777" w:rsidR="009F04A2" w:rsidRDefault="00223705" w:rsidP="009F04A2">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r>
      <w:r w:rsidR="009F04A2">
        <w:rPr>
          <w:rFonts w:ascii="Arial" w:eastAsia="Times New Roman" w:hAnsi="Arial" w:cs="Arial"/>
          <w:b/>
        </w:rPr>
        <w:t>UK Reach</w:t>
      </w:r>
    </w:p>
    <w:p w14:paraId="2FAD2C45" w14:textId="77777777" w:rsidR="002626EB" w:rsidRDefault="00B47F16" w:rsidP="00732052">
      <w:pPr>
        <w:spacing w:line="276" w:lineRule="auto"/>
        <w:ind w:left="720"/>
        <w:contextualSpacing/>
        <w:jc w:val="both"/>
        <w:rPr>
          <w:rFonts w:ascii="Arial" w:eastAsia="Times New Roman" w:hAnsi="Arial" w:cs="Arial"/>
          <w:bCs/>
        </w:rPr>
      </w:pPr>
      <w:r>
        <w:rPr>
          <w:rFonts w:ascii="Arial" w:eastAsia="Times New Roman" w:hAnsi="Arial" w:cs="Arial"/>
          <w:bCs/>
        </w:rPr>
        <w:t xml:space="preserve">PM presented the Defra proposals for </w:t>
      </w:r>
      <w:r w:rsidR="00FB05AA">
        <w:rPr>
          <w:rFonts w:ascii="Arial" w:eastAsia="Times New Roman" w:hAnsi="Arial" w:cs="Arial"/>
          <w:bCs/>
        </w:rPr>
        <w:t xml:space="preserve">an alternative </w:t>
      </w:r>
      <w:r w:rsidR="00943BD7">
        <w:rPr>
          <w:rFonts w:ascii="Arial" w:eastAsia="Times New Roman" w:hAnsi="Arial" w:cs="Arial"/>
          <w:bCs/>
        </w:rPr>
        <w:t xml:space="preserve">model for transitional registrations </w:t>
      </w:r>
      <w:r w:rsidR="00462166">
        <w:rPr>
          <w:rFonts w:ascii="Arial" w:eastAsia="Times New Roman" w:hAnsi="Arial" w:cs="Arial"/>
          <w:bCs/>
        </w:rPr>
        <w:t>the detail of which has not been defined but which will</w:t>
      </w:r>
      <w:r w:rsidR="00EC64C3">
        <w:rPr>
          <w:rFonts w:ascii="Arial" w:eastAsia="Times New Roman" w:hAnsi="Arial" w:cs="Arial"/>
          <w:bCs/>
        </w:rPr>
        <w:t xml:space="preserve"> require a substance group hazard profile together with </w:t>
      </w:r>
      <w:r w:rsidR="00732052">
        <w:rPr>
          <w:rFonts w:ascii="Arial" w:eastAsia="Times New Roman" w:hAnsi="Arial" w:cs="Arial"/>
          <w:bCs/>
        </w:rPr>
        <w:t>a registrant specific risk assessment.</w:t>
      </w:r>
      <w:r w:rsidR="00671DDC">
        <w:rPr>
          <w:rFonts w:ascii="Arial" w:eastAsia="Times New Roman" w:hAnsi="Arial" w:cs="Arial"/>
          <w:bCs/>
        </w:rPr>
        <w:t xml:space="preserve"> </w:t>
      </w:r>
    </w:p>
    <w:p w14:paraId="7EB702E4" w14:textId="77777777" w:rsidR="002626EB" w:rsidRDefault="002626EB" w:rsidP="00732052">
      <w:pPr>
        <w:spacing w:line="276" w:lineRule="auto"/>
        <w:ind w:left="720"/>
        <w:contextualSpacing/>
        <w:jc w:val="both"/>
        <w:rPr>
          <w:rFonts w:ascii="Arial" w:eastAsia="Times New Roman" w:hAnsi="Arial" w:cs="Arial"/>
          <w:bCs/>
        </w:rPr>
      </w:pPr>
    </w:p>
    <w:p w14:paraId="5B683EC1" w14:textId="3DBDA549" w:rsidR="000A2E69" w:rsidRDefault="00462166" w:rsidP="00732052">
      <w:pPr>
        <w:spacing w:line="276" w:lineRule="auto"/>
        <w:ind w:left="720"/>
        <w:contextualSpacing/>
        <w:jc w:val="both"/>
        <w:rPr>
          <w:rFonts w:ascii="Arial" w:eastAsia="Times New Roman" w:hAnsi="Arial" w:cs="Arial"/>
          <w:bCs/>
        </w:rPr>
      </w:pPr>
      <w:r>
        <w:rPr>
          <w:rFonts w:ascii="Arial" w:eastAsia="Times New Roman" w:hAnsi="Arial" w:cs="Arial"/>
          <w:bCs/>
        </w:rPr>
        <w:lastRenderedPageBreak/>
        <w:t xml:space="preserve">In order to develop this model existing </w:t>
      </w:r>
      <w:r w:rsidR="00A82C48">
        <w:rPr>
          <w:rFonts w:ascii="Arial" w:eastAsia="Times New Roman" w:hAnsi="Arial" w:cs="Arial"/>
          <w:bCs/>
        </w:rPr>
        <w:t xml:space="preserve">transitional </w:t>
      </w:r>
      <w:r>
        <w:rPr>
          <w:rFonts w:ascii="Arial" w:eastAsia="Times New Roman" w:hAnsi="Arial" w:cs="Arial"/>
          <w:bCs/>
        </w:rPr>
        <w:t xml:space="preserve">deadlines </w:t>
      </w:r>
      <w:r w:rsidR="00A82C48">
        <w:rPr>
          <w:rFonts w:ascii="Arial" w:eastAsia="Times New Roman" w:hAnsi="Arial" w:cs="Arial"/>
          <w:bCs/>
        </w:rPr>
        <w:t xml:space="preserve">will </w:t>
      </w:r>
      <w:r w:rsidR="002626EB">
        <w:rPr>
          <w:rFonts w:ascii="Arial" w:eastAsia="Times New Roman" w:hAnsi="Arial" w:cs="Arial"/>
          <w:bCs/>
        </w:rPr>
        <w:t>be extended</w:t>
      </w:r>
      <w:r w:rsidR="00A82C48">
        <w:rPr>
          <w:rFonts w:ascii="Arial" w:eastAsia="Times New Roman" w:hAnsi="Arial" w:cs="Arial"/>
          <w:bCs/>
        </w:rPr>
        <w:t xml:space="preserve"> and depending on tonnage bands will be e</w:t>
      </w:r>
      <w:r w:rsidR="002626EB">
        <w:rPr>
          <w:rFonts w:ascii="Arial" w:eastAsia="Times New Roman" w:hAnsi="Arial" w:cs="Arial"/>
          <w:bCs/>
        </w:rPr>
        <w:t xml:space="preserve">xtended to </w:t>
      </w:r>
      <w:r w:rsidR="00CE1C19">
        <w:rPr>
          <w:rFonts w:ascii="Arial" w:eastAsia="Times New Roman" w:hAnsi="Arial" w:cs="Arial"/>
          <w:bCs/>
        </w:rPr>
        <w:t>Oct 2026/28/30 or Oct 26/27/28</w:t>
      </w:r>
      <w:r w:rsidR="00100BB2">
        <w:rPr>
          <w:rFonts w:ascii="Arial" w:eastAsia="Times New Roman" w:hAnsi="Arial" w:cs="Arial"/>
          <w:bCs/>
        </w:rPr>
        <w:t xml:space="preserve">. A consultation on the new deadlines is required before </w:t>
      </w:r>
      <w:r w:rsidR="000A2E69">
        <w:rPr>
          <w:rFonts w:ascii="Arial" w:eastAsia="Times New Roman" w:hAnsi="Arial" w:cs="Arial"/>
          <w:bCs/>
        </w:rPr>
        <w:t>enabling the changes.</w:t>
      </w:r>
    </w:p>
    <w:p w14:paraId="39F82A78" w14:textId="4136AA81" w:rsidR="00B02AB1" w:rsidRDefault="002C2773" w:rsidP="00732052">
      <w:pPr>
        <w:spacing w:line="276" w:lineRule="auto"/>
        <w:ind w:left="720"/>
        <w:contextualSpacing/>
        <w:jc w:val="both"/>
        <w:rPr>
          <w:rFonts w:ascii="Arial" w:eastAsia="Times New Roman" w:hAnsi="Arial" w:cs="Arial"/>
          <w:bCs/>
        </w:rPr>
      </w:pPr>
      <w:r>
        <w:rPr>
          <w:rFonts w:ascii="Arial" w:eastAsia="Times New Roman" w:hAnsi="Arial" w:cs="Arial"/>
          <w:bCs/>
        </w:rPr>
        <w:t xml:space="preserve">RE </w:t>
      </w:r>
      <w:r w:rsidR="000A2E69">
        <w:rPr>
          <w:rFonts w:ascii="Arial" w:eastAsia="Times New Roman" w:hAnsi="Arial" w:cs="Arial"/>
          <w:bCs/>
        </w:rPr>
        <w:t xml:space="preserve">requested that UKCPI continue to press for this to happen swiftly to avoid unnecessary </w:t>
      </w:r>
      <w:r w:rsidR="00B02AB1">
        <w:rPr>
          <w:rFonts w:ascii="Arial" w:eastAsia="Times New Roman" w:hAnsi="Arial" w:cs="Arial"/>
          <w:bCs/>
        </w:rPr>
        <w:t>work being done to meet current deadlines which still remain until formally changed.</w:t>
      </w:r>
    </w:p>
    <w:p w14:paraId="4565AAD2" w14:textId="024479DF" w:rsidR="00CE7D55" w:rsidRDefault="00CE7D55" w:rsidP="00732052">
      <w:pPr>
        <w:spacing w:line="276" w:lineRule="auto"/>
        <w:ind w:left="720"/>
        <w:contextualSpacing/>
        <w:jc w:val="both"/>
        <w:rPr>
          <w:rFonts w:ascii="Arial" w:eastAsia="Times New Roman" w:hAnsi="Arial" w:cs="Arial"/>
          <w:bCs/>
        </w:rPr>
      </w:pPr>
      <w:r>
        <w:rPr>
          <w:rFonts w:ascii="Arial" w:eastAsia="Times New Roman" w:hAnsi="Arial" w:cs="Arial"/>
          <w:bCs/>
        </w:rPr>
        <w:t xml:space="preserve">PM reiterated the willingness of Defra to speak to company risk assessment experts </w:t>
      </w:r>
      <w:r w:rsidR="00BD1897">
        <w:rPr>
          <w:rFonts w:ascii="Arial" w:eastAsia="Times New Roman" w:hAnsi="Arial" w:cs="Arial"/>
          <w:bCs/>
        </w:rPr>
        <w:t xml:space="preserve">to help them develop the UK model. </w:t>
      </w:r>
      <w:r w:rsidR="00A93231">
        <w:rPr>
          <w:rFonts w:ascii="Arial" w:eastAsia="Times New Roman" w:hAnsi="Arial" w:cs="Arial"/>
          <w:bCs/>
        </w:rPr>
        <w:t>Two</w:t>
      </w:r>
      <w:r w:rsidR="00BD1897">
        <w:rPr>
          <w:rFonts w:ascii="Arial" w:eastAsia="Times New Roman" w:hAnsi="Arial" w:cs="Arial"/>
          <w:bCs/>
        </w:rPr>
        <w:t xml:space="preserve"> UKCPI members have so far </w:t>
      </w:r>
      <w:r w:rsidR="00A93231">
        <w:rPr>
          <w:rFonts w:ascii="Arial" w:eastAsia="Times New Roman" w:hAnsi="Arial" w:cs="Arial"/>
          <w:bCs/>
        </w:rPr>
        <w:t>identified themselves to Defra.</w:t>
      </w:r>
    </w:p>
    <w:p w14:paraId="1F28DCF3" w14:textId="74AF6371" w:rsidR="002C2773" w:rsidRDefault="002C2773" w:rsidP="0069650B">
      <w:pPr>
        <w:spacing w:line="276" w:lineRule="auto"/>
        <w:ind w:left="720"/>
        <w:contextualSpacing/>
        <w:jc w:val="both"/>
        <w:rPr>
          <w:rFonts w:ascii="Arial" w:eastAsia="Times New Roman" w:hAnsi="Arial" w:cs="Arial"/>
          <w:bCs/>
        </w:rPr>
      </w:pPr>
      <w:r>
        <w:rPr>
          <w:rFonts w:ascii="Arial" w:eastAsia="Times New Roman" w:hAnsi="Arial" w:cs="Arial"/>
          <w:bCs/>
        </w:rPr>
        <w:t xml:space="preserve">IC suggested </w:t>
      </w:r>
      <w:r w:rsidR="0069650B">
        <w:rPr>
          <w:rFonts w:ascii="Arial" w:eastAsia="Times New Roman" w:hAnsi="Arial" w:cs="Arial"/>
          <w:bCs/>
        </w:rPr>
        <w:t xml:space="preserve">that existing work </w:t>
      </w:r>
      <w:r w:rsidR="00255BE9">
        <w:rPr>
          <w:rFonts w:ascii="Arial" w:eastAsia="Times New Roman" w:hAnsi="Arial" w:cs="Arial"/>
          <w:bCs/>
        </w:rPr>
        <w:t xml:space="preserve">done </w:t>
      </w:r>
      <w:r w:rsidR="0069650B">
        <w:rPr>
          <w:rFonts w:ascii="Arial" w:eastAsia="Times New Roman" w:hAnsi="Arial" w:cs="Arial"/>
          <w:bCs/>
        </w:rPr>
        <w:t xml:space="preserve">by AISE on </w:t>
      </w:r>
      <w:r w:rsidR="000861AD">
        <w:rPr>
          <w:rFonts w:ascii="Arial" w:eastAsia="Times New Roman" w:hAnsi="Arial" w:cs="Arial"/>
          <w:bCs/>
        </w:rPr>
        <w:t>Specific C</w:t>
      </w:r>
      <w:r w:rsidR="003812EC">
        <w:rPr>
          <w:rFonts w:ascii="Arial" w:eastAsia="Times New Roman" w:hAnsi="Arial" w:cs="Arial"/>
          <w:bCs/>
        </w:rPr>
        <w:t>onsumer Exposure Determinates (</w:t>
      </w:r>
      <w:r w:rsidR="0069650B">
        <w:rPr>
          <w:rFonts w:ascii="Arial" w:eastAsia="Times New Roman" w:hAnsi="Arial" w:cs="Arial"/>
          <w:bCs/>
        </w:rPr>
        <w:t>SCEDs</w:t>
      </w:r>
      <w:r w:rsidR="003812EC">
        <w:rPr>
          <w:rFonts w:ascii="Arial" w:eastAsia="Times New Roman" w:hAnsi="Arial" w:cs="Arial"/>
          <w:bCs/>
        </w:rPr>
        <w:t>)</w:t>
      </w:r>
      <w:r w:rsidR="00255BE9">
        <w:rPr>
          <w:rFonts w:ascii="Arial" w:eastAsia="Times New Roman" w:hAnsi="Arial" w:cs="Arial"/>
          <w:bCs/>
        </w:rPr>
        <w:t>,</w:t>
      </w:r>
      <w:r w:rsidR="0069650B">
        <w:rPr>
          <w:rFonts w:ascii="Arial" w:eastAsia="Times New Roman" w:hAnsi="Arial" w:cs="Arial"/>
          <w:bCs/>
        </w:rPr>
        <w:t xml:space="preserve"> S</w:t>
      </w:r>
      <w:r w:rsidR="00415E7A">
        <w:rPr>
          <w:rFonts w:ascii="Arial" w:eastAsia="Times New Roman" w:hAnsi="Arial" w:cs="Arial"/>
          <w:bCs/>
        </w:rPr>
        <w:t>pecific Worker Exposure Descriptions (</w:t>
      </w:r>
      <w:r w:rsidR="00FF7558">
        <w:rPr>
          <w:rFonts w:ascii="Arial" w:eastAsia="Times New Roman" w:hAnsi="Arial" w:cs="Arial"/>
          <w:bCs/>
        </w:rPr>
        <w:t>S</w:t>
      </w:r>
      <w:r w:rsidR="001579E6">
        <w:rPr>
          <w:rFonts w:ascii="Arial" w:eastAsia="Times New Roman" w:hAnsi="Arial" w:cs="Arial"/>
          <w:bCs/>
        </w:rPr>
        <w:t>W</w:t>
      </w:r>
      <w:r w:rsidR="00FF7558">
        <w:rPr>
          <w:rFonts w:ascii="Arial" w:eastAsia="Times New Roman" w:hAnsi="Arial" w:cs="Arial"/>
          <w:bCs/>
        </w:rPr>
        <w:t>EDs) and S</w:t>
      </w:r>
      <w:r w:rsidR="00F70C11">
        <w:rPr>
          <w:rFonts w:ascii="Arial" w:eastAsia="Times New Roman" w:hAnsi="Arial" w:cs="Arial"/>
          <w:bCs/>
        </w:rPr>
        <w:t>afe Use of Mixture</w:t>
      </w:r>
      <w:r w:rsidR="00255BE9">
        <w:rPr>
          <w:rFonts w:ascii="Arial" w:eastAsia="Times New Roman" w:hAnsi="Arial" w:cs="Arial"/>
          <w:bCs/>
        </w:rPr>
        <w:t xml:space="preserve"> Information (S</w:t>
      </w:r>
      <w:r w:rsidR="00FF7558">
        <w:rPr>
          <w:rFonts w:ascii="Arial" w:eastAsia="Times New Roman" w:hAnsi="Arial" w:cs="Arial"/>
          <w:bCs/>
        </w:rPr>
        <w:t>UMIs</w:t>
      </w:r>
      <w:r w:rsidR="00255BE9">
        <w:rPr>
          <w:rFonts w:ascii="Arial" w:eastAsia="Times New Roman" w:hAnsi="Arial" w:cs="Arial"/>
          <w:bCs/>
        </w:rPr>
        <w:t>)</w:t>
      </w:r>
      <w:r w:rsidR="0069650B">
        <w:rPr>
          <w:rFonts w:ascii="Arial" w:eastAsia="Times New Roman" w:hAnsi="Arial" w:cs="Arial"/>
          <w:bCs/>
        </w:rPr>
        <w:t xml:space="preserve"> may be useful to discuss with Defra.</w:t>
      </w:r>
    </w:p>
    <w:p w14:paraId="36585D6E" w14:textId="77777777" w:rsidR="004008D4" w:rsidRDefault="004008D4" w:rsidP="0069650B">
      <w:pPr>
        <w:spacing w:line="276" w:lineRule="auto"/>
        <w:ind w:left="720"/>
        <w:contextualSpacing/>
        <w:jc w:val="both"/>
        <w:rPr>
          <w:rFonts w:ascii="Arial" w:eastAsia="Times New Roman" w:hAnsi="Arial" w:cs="Arial"/>
          <w:b/>
        </w:rPr>
      </w:pPr>
    </w:p>
    <w:p w14:paraId="55214377" w14:textId="1559EFFC" w:rsidR="00C37595" w:rsidRDefault="00C37595" w:rsidP="0069650B">
      <w:pPr>
        <w:spacing w:line="276" w:lineRule="auto"/>
        <w:ind w:left="720"/>
        <w:contextualSpacing/>
        <w:jc w:val="both"/>
        <w:rPr>
          <w:rFonts w:ascii="Arial" w:eastAsia="Times New Roman" w:hAnsi="Arial" w:cs="Arial"/>
          <w:bCs/>
        </w:rPr>
      </w:pPr>
      <w:r w:rsidRPr="004008D4">
        <w:rPr>
          <w:rFonts w:ascii="Arial" w:eastAsia="Times New Roman" w:hAnsi="Arial" w:cs="Arial"/>
          <w:b/>
        </w:rPr>
        <w:t>Action</w:t>
      </w:r>
      <w:r>
        <w:rPr>
          <w:rFonts w:ascii="Arial" w:eastAsia="Times New Roman" w:hAnsi="Arial" w:cs="Arial"/>
          <w:bCs/>
        </w:rPr>
        <w:t xml:space="preserve"> Companies to </w:t>
      </w:r>
      <w:r w:rsidR="00E90A7C">
        <w:rPr>
          <w:rFonts w:ascii="Arial" w:eastAsia="Times New Roman" w:hAnsi="Arial" w:cs="Arial"/>
          <w:bCs/>
        </w:rPr>
        <w:t>forward contact details for their internal experts on risk assessment to PM</w:t>
      </w:r>
      <w:r w:rsidR="004008D4">
        <w:rPr>
          <w:rFonts w:ascii="Arial" w:eastAsia="Times New Roman" w:hAnsi="Arial" w:cs="Arial"/>
          <w:bCs/>
        </w:rPr>
        <w:t>.</w:t>
      </w:r>
      <w:r w:rsidR="00E90A7C">
        <w:rPr>
          <w:rFonts w:ascii="Arial" w:eastAsia="Times New Roman" w:hAnsi="Arial" w:cs="Arial"/>
          <w:bCs/>
        </w:rPr>
        <w:t xml:space="preserve"> </w:t>
      </w:r>
    </w:p>
    <w:p w14:paraId="7C2580F8" w14:textId="77777777" w:rsidR="004008D4" w:rsidRDefault="004008D4" w:rsidP="0069650B">
      <w:pPr>
        <w:spacing w:line="276" w:lineRule="auto"/>
        <w:ind w:left="720"/>
        <w:contextualSpacing/>
        <w:jc w:val="both"/>
        <w:rPr>
          <w:rFonts w:ascii="Arial" w:eastAsia="Times New Roman" w:hAnsi="Arial" w:cs="Arial"/>
          <w:bCs/>
        </w:rPr>
      </w:pPr>
    </w:p>
    <w:p w14:paraId="2707FB95" w14:textId="77777777" w:rsidR="00AB2B3F" w:rsidRDefault="00AB2B3F" w:rsidP="00732052">
      <w:pPr>
        <w:spacing w:line="276" w:lineRule="auto"/>
        <w:ind w:left="720"/>
        <w:contextualSpacing/>
        <w:jc w:val="both"/>
        <w:rPr>
          <w:rFonts w:ascii="Arial" w:eastAsia="Times New Roman" w:hAnsi="Arial" w:cs="Arial"/>
          <w:bCs/>
        </w:rPr>
      </w:pPr>
    </w:p>
    <w:p w14:paraId="1ECE7450" w14:textId="2BA0EE2B" w:rsidR="009A504C" w:rsidRDefault="00671DDC" w:rsidP="00671DDC">
      <w:pPr>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3E4747">
        <w:rPr>
          <w:rFonts w:ascii="Arial" w:eastAsia="Times New Roman" w:hAnsi="Arial" w:cs="Arial"/>
          <w:b/>
        </w:rPr>
        <w:t>Wet wipes – proposed ban of plastic</w:t>
      </w:r>
      <w:r w:rsidR="00E96F0B">
        <w:rPr>
          <w:rFonts w:ascii="Arial" w:eastAsia="Times New Roman" w:hAnsi="Arial" w:cs="Arial"/>
          <w:b/>
        </w:rPr>
        <w:t xml:space="preserve"> in wipes</w:t>
      </w:r>
    </w:p>
    <w:p w14:paraId="7A9BD36A" w14:textId="210217C8" w:rsidR="00C269D2"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PM </w:t>
      </w:r>
      <w:r w:rsidR="00E96F0B">
        <w:rPr>
          <w:rFonts w:ascii="Arial" w:eastAsia="Times New Roman" w:hAnsi="Arial" w:cs="Arial"/>
          <w:bCs/>
        </w:rPr>
        <w:t>updated Council on the submission to the Defra</w:t>
      </w:r>
      <w:r w:rsidR="00216FE8">
        <w:rPr>
          <w:rFonts w:ascii="Arial" w:eastAsia="Times New Roman" w:hAnsi="Arial" w:cs="Arial"/>
          <w:bCs/>
        </w:rPr>
        <w:t>’s</w:t>
      </w:r>
      <w:r w:rsidR="00E96F0B">
        <w:rPr>
          <w:rFonts w:ascii="Arial" w:eastAsia="Times New Roman" w:hAnsi="Arial" w:cs="Arial"/>
          <w:bCs/>
        </w:rPr>
        <w:t xml:space="preserve"> ‘call for evidence’ which closed </w:t>
      </w:r>
      <w:r w:rsidR="00216FE8">
        <w:rPr>
          <w:rFonts w:ascii="Arial" w:eastAsia="Times New Roman" w:hAnsi="Arial" w:cs="Arial"/>
          <w:bCs/>
        </w:rPr>
        <w:t>two weeks ago</w:t>
      </w:r>
      <w:r w:rsidR="00C5682C">
        <w:rPr>
          <w:rFonts w:ascii="Arial" w:eastAsia="Times New Roman" w:hAnsi="Arial" w:cs="Arial"/>
          <w:bCs/>
        </w:rPr>
        <w:t xml:space="preserve">. He had shared </w:t>
      </w:r>
      <w:r w:rsidR="00775CE8">
        <w:rPr>
          <w:rFonts w:ascii="Arial" w:eastAsia="Times New Roman" w:hAnsi="Arial" w:cs="Arial"/>
          <w:bCs/>
        </w:rPr>
        <w:t xml:space="preserve">the U@KCPI submission in advance </w:t>
      </w:r>
      <w:r w:rsidR="00C5682C">
        <w:rPr>
          <w:rFonts w:ascii="Arial" w:eastAsia="Times New Roman" w:hAnsi="Arial" w:cs="Arial"/>
          <w:bCs/>
        </w:rPr>
        <w:t xml:space="preserve">with CTPA, EDANA, BPF, INCPEN and </w:t>
      </w:r>
      <w:r w:rsidR="00121757">
        <w:rPr>
          <w:rFonts w:ascii="Arial" w:eastAsia="Times New Roman" w:hAnsi="Arial" w:cs="Arial"/>
          <w:bCs/>
        </w:rPr>
        <w:t>AHPMA</w:t>
      </w:r>
      <w:r w:rsidR="006D74ED">
        <w:rPr>
          <w:rFonts w:ascii="Arial" w:eastAsia="Times New Roman" w:hAnsi="Arial" w:cs="Arial"/>
          <w:bCs/>
        </w:rPr>
        <w:t xml:space="preserve"> who were all submitting responses.</w:t>
      </w:r>
      <w:r w:rsidR="00121757">
        <w:rPr>
          <w:rFonts w:ascii="Arial" w:eastAsia="Times New Roman" w:hAnsi="Arial" w:cs="Arial"/>
          <w:bCs/>
        </w:rPr>
        <w:t xml:space="preserve"> </w:t>
      </w:r>
    </w:p>
    <w:p w14:paraId="6663AA62" w14:textId="07198F51" w:rsidR="00121757" w:rsidRDefault="00121757" w:rsidP="007E6ED9">
      <w:pPr>
        <w:spacing w:line="276" w:lineRule="auto"/>
        <w:ind w:left="720"/>
        <w:contextualSpacing/>
        <w:jc w:val="both"/>
        <w:rPr>
          <w:rFonts w:ascii="Arial" w:eastAsia="Times New Roman" w:hAnsi="Arial" w:cs="Arial"/>
          <w:bCs/>
        </w:rPr>
      </w:pPr>
      <w:r>
        <w:rPr>
          <w:rFonts w:ascii="Arial" w:eastAsia="Times New Roman" w:hAnsi="Arial" w:cs="Arial"/>
          <w:bCs/>
        </w:rPr>
        <w:t>Non contradicted our key messages but not all were as clear in where the solution may lie.</w:t>
      </w:r>
    </w:p>
    <w:p w14:paraId="2EB9F508" w14:textId="2FC8D468" w:rsidR="008B2B58" w:rsidRDefault="008B2B58"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PM proposed he use the same key messages to respond to the current Scottish consultation on marine litter inc wipes </w:t>
      </w:r>
      <w:r w:rsidR="00AC6B09">
        <w:rPr>
          <w:rFonts w:ascii="Arial" w:eastAsia="Times New Roman" w:hAnsi="Arial" w:cs="Arial"/>
          <w:bCs/>
        </w:rPr>
        <w:t xml:space="preserve">which closes on 22 March. </w:t>
      </w:r>
    </w:p>
    <w:p w14:paraId="1F038785" w14:textId="6C266E1E" w:rsidR="00AC6B09" w:rsidRDefault="00AC6B09" w:rsidP="007E6ED9">
      <w:pPr>
        <w:spacing w:line="276" w:lineRule="auto"/>
        <w:ind w:left="720"/>
        <w:contextualSpacing/>
        <w:jc w:val="both"/>
        <w:rPr>
          <w:rFonts w:ascii="Arial" w:eastAsia="Times New Roman" w:hAnsi="Arial" w:cs="Arial"/>
          <w:bCs/>
        </w:rPr>
      </w:pPr>
      <w:r>
        <w:rPr>
          <w:rFonts w:ascii="Arial" w:eastAsia="Times New Roman" w:hAnsi="Arial" w:cs="Arial"/>
          <w:bCs/>
        </w:rPr>
        <w:t>He encouraged members to make their own submissions as r</w:t>
      </w:r>
      <w:r w:rsidR="002C61C1">
        <w:rPr>
          <w:rFonts w:ascii="Arial" w:eastAsia="Times New Roman" w:hAnsi="Arial" w:cs="Arial"/>
          <w:bCs/>
        </w:rPr>
        <w:t>e</w:t>
      </w:r>
      <w:r>
        <w:rPr>
          <w:rFonts w:ascii="Arial" w:eastAsia="Times New Roman" w:hAnsi="Arial" w:cs="Arial"/>
          <w:bCs/>
        </w:rPr>
        <w:t xml:space="preserve">sponses were not weighted so every reply </w:t>
      </w:r>
      <w:r w:rsidR="002C61C1">
        <w:rPr>
          <w:rFonts w:ascii="Arial" w:eastAsia="Times New Roman" w:hAnsi="Arial" w:cs="Arial"/>
          <w:bCs/>
        </w:rPr>
        <w:t>is counted as equal.</w:t>
      </w:r>
    </w:p>
    <w:p w14:paraId="609A86F4" w14:textId="322B4AAB" w:rsidR="002C61C1" w:rsidRDefault="002C61C1"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RF supported the message that </w:t>
      </w:r>
      <w:r w:rsidR="00750BBC">
        <w:rPr>
          <w:rFonts w:ascii="Arial" w:eastAsia="Times New Roman" w:hAnsi="Arial" w:cs="Arial"/>
          <w:bCs/>
        </w:rPr>
        <w:t>consumer behaviour as well as discharges from sewer outfalls is where the issue lies</w:t>
      </w:r>
      <w:r w:rsidR="008C1276">
        <w:rPr>
          <w:rFonts w:ascii="Arial" w:eastAsia="Times New Roman" w:hAnsi="Arial" w:cs="Arial"/>
          <w:bCs/>
        </w:rPr>
        <w:t xml:space="preserve"> and would need to be addressed if any </w:t>
      </w:r>
      <w:r w:rsidR="006D665F">
        <w:rPr>
          <w:rFonts w:ascii="Arial" w:eastAsia="Times New Roman" w:hAnsi="Arial" w:cs="Arial"/>
          <w:bCs/>
        </w:rPr>
        <w:t xml:space="preserve">meaningful </w:t>
      </w:r>
      <w:r w:rsidR="008C1276">
        <w:rPr>
          <w:rFonts w:ascii="Arial" w:eastAsia="Times New Roman" w:hAnsi="Arial" w:cs="Arial"/>
          <w:bCs/>
        </w:rPr>
        <w:t xml:space="preserve">change </w:t>
      </w:r>
      <w:r w:rsidR="006D665F">
        <w:rPr>
          <w:rFonts w:ascii="Arial" w:eastAsia="Times New Roman" w:hAnsi="Arial" w:cs="Arial"/>
          <w:bCs/>
        </w:rPr>
        <w:t>was to be achieved.</w:t>
      </w:r>
    </w:p>
    <w:p w14:paraId="40DCCF3B" w14:textId="4BDC8511" w:rsidR="00C226BA" w:rsidRPr="00A70912" w:rsidRDefault="00A70912"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Recent media coverage in Scotland has </w:t>
      </w:r>
      <w:r w:rsidR="009F7863">
        <w:rPr>
          <w:rFonts w:ascii="Arial" w:eastAsia="Times New Roman" w:hAnsi="Arial" w:cs="Arial"/>
          <w:bCs/>
        </w:rPr>
        <w:t xml:space="preserve">highlighted the role of the Internal Market Act passed in 2020 which will help ensure </w:t>
      </w:r>
      <w:r w:rsidR="00042CF1">
        <w:rPr>
          <w:rFonts w:ascii="Arial" w:eastAsia="Times New Roman" w:hAnsi="Arial" w:cs="Arial"/>
          <w:bCs/>
        </w:rPr>
        <w:t xml:space="preserve">environmental standards have to be harmonised between </w:t>
      </w:r>
      <w:r w:rsidR="00C37595">
        <w:rPr>
          <w:rFonts w:ascii="Arial" w:eastAsia="Times New Roman" w:hAnsi="Arial" w:cs="Arial"/>
          <w:bCs/>
        </w:rPr>
        <w:t>England, Scotland and Wales.</w:t>
      </w:r>
    </w:p>
    <w:p w14:paraId="19843B45" w14:textId="77777777" w:rsidR="004008D4" w:rsidRDefault="004008D4" w:rsidP="007E6ED9">
      <w:pPr>
        <w:spacing w:line="276" w:lineRule="auto"/>
        <w:ind w:left="720"/>
        <w:contextualSpacing/>
        <w:jc w:val="both"/>
        <w:rPr>
          <w:rFonts w:ascii="Arial" w:eastAsia="Times New Roman" w:hAnsi="Arial" w:cs="Arial"/>
          <w:b/>
        </w:rPr>
      </w:pPr>
    </w:p>
    <w:p w14:paraId="14C56B5F" w14:textId="3B5CAE02" w:rsidR="003532E3" w:rsidRDefault="006B6A5C" w:rsidP="007E6ED9">
      <w:pPr>
        <w:spacing w:line="276" w:lineRule="auto"/>
        <w:ind w:left="720"/>
        <w:contextualSpacing/>
        <w:jc w:val="both"/>
      </w:pPr>
      <w:r w:rsidRPr="000B5E3A">
        <w:rPr>
          <w:rFonts w:ascii="Arial" w:eastAsia="Times New Roman" w:hAnsi="Arial" w:cs="Arial"/>
          <w:b/>
        </w:rPr>
        <w:t>Action</w:t>
      </w:r>
      <w:r w:rsidR="00D55FB2" w:rsidRPr="000B5E3A">
        <w:rPr>
          <w:rFonts w:ascii="Arial" w:eastAsia="Times New Roman" w:hAnsi="Arial" w:cs="Arial"/>
          <w:b/>
        </w:rPr>
        <w:t>:</w:t>
      </w:r>
      <w:r w:rsidRPr="000B5E3A">
        <w:rPr>
          <w:rFonts w:ascii="Arial" w:eastAsia="Times New Roman" w:hAnsi="Arial" w:cs="Arial"/>
          <w:bCs/>
        </w:rPr>
        <w:t xml:space="preserve"> </w:t>
      </w:r>
      <w:r w:rsidR="00437E58">
        <w:rPr>
          <w:rFonts w:ascii="Arial" w:eastAsia="Times New Roman" w:hAnsi="Arial" w:cs="Arial"/>
          <w:bCs/>
        </w:rPr>
        <w:t>Companies to con</w:t>
      </w:r>
      <w:r w:rsidR="008B2858">
        <w:rPr>
          <w:rFonts w:ascii="Arial" w:eastAsia="Times New Roman" w:hAnsi="Arial" w:cs="Arial"/>
          <w:bCs/>
        </w:rPr>
        <w:t>s</w:t>
      </w:r>
      <w:r w:rsidR="00437E58">
        <w:rPr>
          <w:rFonts w:ascii="Arial" w:eastAsia="Times New Roman" w:hAnsi="Arial" w:cs="Arial"/>
          <w:bCs/>
        </w:rPr>
        <w:t>ider contributi</w:t>
      </w:r>
      <w:r w:rsidR="00CE7DCE">
        <w:rPr>
          <w:rFonts w:ascii="Arial" w:eastAsia="Times New Roman" w:hAnsi="Arial" w:cs="Arial"/>
          <w:bCs/>
        </w:rPr>
        <w:t>ng</w:t>
      </w:r>
      <w:r w:rsidR="00437E58">
        <w:rPr>
          <w:rFonts w:ascii="Arial" w:eastAsia="Times New Roman" w:hAnsi="Arial" w:cs="Arial"/>
          <w:bCs/>
        </w:rPr>
        <w:t xml:space="preserve"> to the Scottish consultation</w:t>
      </w:r>
      <w:r w:rsidR="008B2858">
        <w:rPr>
          <w:rFonts w:ascii="Arial" w:eastAsia="Times New Roman" w:hAnsi="Arial" w:cs="Arial"/>
          <w:bCs/>
        </w:rPr>
        <w:t>.</w:t>
      </w:r>
      <w:r w:rsidR="003532E3" w:rsidRPr="003532E3">
        <w:t xml:space="preserve"> </w:t>
      </w:r>
    </w:p>
    <w:p w14:paraId="676F6B8C" w14:textId="5B69640F" w:rsidR="00D55FB2" w:rsidRDefault="0009013D" w:rsidP="007E6ED9">
      <w:pPr>
        <w:spacing w:line="276" w:lineRule="auto"/>
        <w:ind w:left="720"/>
        <w:contextualSpacing/>
        <w:jc w:val="both"/>
        <w:rPr>
          <w:rFonts w:ascii="Arial" w:eastAsia="Times New Roman" w:hAnsi="Arial" w:cs="Arial"/>
          <w:bCs/>
        </w:rPr>
      </w:pPr>
      <w:hyperlink r:id="rId12" w:history="1">
        <w:r w:rsidR="003532E3">
          <w:rPr>
            <w:rStyle w:val="Hyperlink"/>
          </w:rPr>
          <w:t>consultation on marine litter</w:t>
        </w:r>
      </w:hyperlink>
      <w:r w:rsidR="003532E3">
        <w:t xml:space="preserve"> </w:t>
      </w:r>
    </w:p>
    <w:p w14:paraId="78BEFF9C" w14:textId="77777777" w:rsidR="00E37E21" w:rsidRDefault="00E37E21" w:rsidP="00585A2F">
      <w:pPr>
        <w:spacing w:line="276" w:lineRule="auto"/>
        <w:contextualSpacing/>
        <w:jc w:val="both"/>
        <w:rPr>
          <w:rFonts w:ascii="Arial" w:eastAsia="Times New Roman" w:hAnsi="Arial" w:cs="Arial"/>
          <w:b/>
        </w:rPr>
      </w:pPr>
    </w:p>
    <w:p w14:paraId="7AFC729A" w14:textId="2C34F97A" w:rsidR="00893DFF" w:rsidRDefault="007535BC" w:rsidP="00585A2F">
      <w:pPr>
        <w:spacing w:line="276" w:lineRule="auto"/>
        <w:contextualSpacing/>
        <w:jc w:val="both"/>
        <w:rPr>
          <w:rFonts w:ascii="Arial" w:eastAsia="Times New Roman" w:hAnsi="Arial" w:cs="Arial"/>
          <w:b/>
        </w:rPr>
      </w:pPr>
      <w:r>
        <w:rPr>
          <w:rFonts w:ascii="Arial" w:eastAsia="Times New Roman" w:hAnsi="Arial" w:cs="Arial"/>
          <w:b/>
        </w:rPr>
        <w:t>6.</w:t>
      </w:r>
      <w:r w:rsidR="00792560">
        <w:rPr>
          <w:rFonts w:ascii="Arial" w:eastAsia="Times New Roman" w:hAnsi="Arial" w:cs="Arial"/>
          <w:b/>
        </w:rPr>
        <w:tab/>
      </w:r>
      <w:r w:rsidR="008C06DC">
        <w:rPr>
          <w:rFonts w:ascii="Arial" w:eastAsia="Times New Roman" w:hAnsi="Arial" w:cs="Arial"/>
          <w:b/>
        </w:rPr>
        <w:t>Advocacy,</w:t>
      </w:r>
      <w:r w:rsidR="00CE7DCE">
        <w:rPr>
          <w:rFonts w:ascii="Arial" w:eastAsia="Times New Roman" w:hAnsi="Arial" w:cs="Arial"/>
          <w:b/>
        </w:rPr>
        <w:t xml:space="preserve"> </w:t>
      </w:r>
      <w:r w:rsidR="00924795">
        <w:rPr>
          <w:rFonts w:ascii="Arial" w:eastAsia="Times New Roman" w:hAnsi="Arial" w:cs="Arial"/>
          <w:b/>
        </w:rPr>
        <w:t>r</w:t>
      </w:r>
      <w:r w:rsidR="008C06DC">
        <w:rPr>
          <w:rFonts w:ascii="Arial" w:eastAsia="Times New Roman" w:hAnsi="Arial" w:cs="Arial"/>
          <w:b/>
        </w:rPr>
        <w:t xml:space="preserve">egulatory and </w:t>
      </w:r>
      <w:r w:rsidR="00924795">
        <w:rPr>
          <w:rFonts w:ascii="Arial" w:eastAsia="Times New Roman" w:hAnsi="Arial" w:cs="Arial"/>
          <w:b/>
        </w:rPr>
        <w:t>c</w:t>
      </w:r>
      <w:r w:rsidR="008C06DC">
        <w:rPr>
          <w:rFonts w:ascii="Arial" w:eastAsia="Times New Roman" w:hAnsi="Arial" w:cs="Arial"/>
          <w:b/>
        </w:rPr>
        <w:t>ommunications committee</w:t>
      </w:r>
      <w:r w:rsidR="008348F9">
        <w:rPr>
          <w:rFonts w:ascii="Arial" w:eastAsia="Times New Roman" w:hAnsi="Arial" w:cs="Arial"/>
          <w:b/>
        </w:rPr>
        <w:t xml:space="preserve"> 2</w:t>
      </w:r>
      <w:r w:rsidR="00A71F88">
        <w:rPr>
          <w:rFonts w:ascii="Arial" w:eastAsia="Times New Roman" w:hAnsi="Arial" w:cs="Arial"/>
          <w:b/>
        </w:rPr>
        <w:t>6</w:t>
      </w:r>
      <w:r w:rsidR="008348F9">
        <w:rPr>
          <w:rFonts w:ascii="Arial" w:eastAsia="Times New Roman" w:hAnsi="Arial" w:cs="Arial"/>
          <w:b/>
        </w:rPr>
        <w:t>.1.22</w:t>
      </w:r>
    </w:p>
    <w:p w14:paraId="233EBEE9" w14:textId="392EAC83" w:rsidR="00D07E82" w:rsidRDefault="00D07E82" w:rsidP="009730C0">
      <w:pPr>
        <w:spacing w:line="276" w:lineRule="auto"/>
        <w:ind w:left="720"/>
        <w:rPr>
          <w:rFonts w:ascii="Arial" w:eastAsia="Times New Roman" w:hAnsi="Arial" w:cs="Arial"/>
        </w:rPr>
      </w:pPr>
    </w:p>
    <w:p w14:paraId="5EC23D45" w14:textId="27EE5FE3" w:rsidR="00CF2799" w:rsidRDefault="00A578E4" w:rsidP="00A71F88">
      <w:pPr>
        <w:spacing w:line="276" w:lineRule="auto"/>
        <w:ind w:left="720"/>
        <w:rPr>
          <w:rFonts w:ascii="Arial" w:eastAsia="Calibri" w:hAnsi="Arial" w:cs="Arial"/>
          <w:bCs/>
        </w:rPr>
      </w:pPr>
      <w:r w:rsidRPr="00A77AB1">
        <w:rPr>
          <w:rFonts w:ascii="Arial" w:eastAsia="Calibri" w:hAnsi="Arial" w:cs="Arial"/>
          <w:bCs/>
        </w:rPr>
        <w:t xml:space="preserve">PW reported on the recent ARC meeting highlighting the discussion on </w:t>
      </w:r>
      <w:r w:rsidR="0068408E" w:rsidRPr="00A77AB1">
        <w:rPr>
          <w:rFonts w:ascii="Arial" w:eastAsia="Calibri" w:hAnsi="Arial" w:cs="Arial"/>
          <w:bCs/>
        </w:rPr>
        <w:t>the Home Office consultation on the Poisons Act</w:t>
      </w:r>
      <w:r w:rsidR="002E778E" w:rsidRPr="00A77AB1">
        <w:rPr>
          <w:rFonts w:ascii="Arial" w:eastAsia="Calibri" w:hAnsi="Arial" w:cs="Arial"/>
          <w:bCs/>
        </w:rPr>
        <w:t xml:space="preserve"> proposing that </w:t>
      </w:r>
      <w:r w:rsidR="00782884" w:rsidRPr="00A77AB1">
        <w:rPr>
          <w:rFonts w:ascii="Arial" w:eastAsia="Calibri" w:hAnsi="Arial" w:cs="Arial"/>
          <w:bCs/>
        </w:rPr>
        <w:t xml:space="preserve">&gt;10%Hydrochloric acid is moved to a regulated explosive precursor and </w:t>
      </w:r>
      <w:r w:rsidR="00A77AB1" w:rsidRPr="00A77AB1">
        <w:rPr>
          <w:rFonts w:ascii="Arial" w:eastAsia="Calibri" w:hAnsi="Arial" w:cs="Arial"/>
          <w:bCs/>
        </w:rPr>
        <w:t xml:space="preserve">&gt;6% </w:t>
      </w:r>
      <w:r w:rsidR="00DD0C20" w:rsidRPr="00A77AB1">
        <w:rPr>
          <w:rFonts w:ascii="Arial" w:eastAsia="Calibri" w:hAnsi="Arial" w:cs="Arial"/>
          <w:bCs/>
        </w:rPr>
        <w:t>sodium hypochlorite added as a reportable poison</w:t>
      </w:r>
      <w:r w:rsidR="00A71F88" w:rsidRPr="00A77AB1">
        <w:rPr>
          <w:rFonts w:ascii="Arial" w:eastAsia="Calibri" w:hAnsi="Arial" w:cs="Arial"/>
          <w:bCs/>
        </w:rPr>
        <w:t xml:space="preserve">. </w:t>
      </w:r>
    </w:p>
    <w:p w14:paraId="221D7B89" w14:textId="1355B2EF" w:rsidR="00A77AB1" w:rsidRDefault="00F32826" w:rsidP="00A71F88">
      <w:pPr>
        <w:spacing w:line="276" w:lineRule="auto"/>
        <w:ind w:left="720"/>
        <w:rPr>
          <w:rFonts w:ascii="Arial" w:eastAsia="Calibri" w:hAnsi="Arial" w:cs="Arial"/>
          <w:bCs/>
        </w:rPr>
      </w:pPr>
      <w:r>
        <w:rPr>
          <w:rFonts w:ascii="Arial" w:eastAsia="Calibri" w:hAnsi="Arial" w:cs="Arial"/>
          <w:bCs/>
        </w:rPr>
        <w:t>On that basis i</w:t>
      </w:r>
      <w:r w:rsidR="00705B23">
        <w:rPr>
          <w:rFonts w:ascii="Arial" w:eastAsia="Calibri" w:hAnsi="Arial" w:cs="Arial"/>
          <w:bCs/>
        </w:rPr>
        <w:t xml:space="preserve">t was unlikely that any UKCPI </w:t>
      </w:r>
      <w:r>
        <w:rPr>
          <w:rFonts w:ascii="Arial" w:eastAsia="Calibri" w:hAnsi="Arial" w:cs="Arial"/>
          <w:bCs/>
        </w:rPr>
        <w:t>member portfolios would be in scope</w:t>
      </w:r>
      <w:r w:rsidR="00924795">
        <w:rPr>
          <w:rFonts w:ascii="Arial" w:eastAsia="Calibri" w:hAnsi="Arial" w:cs="Arial"/>
          <w:bCs/>
        </w:rPr>
        <w:t xml:space="preserve">, the UKCPI response will reflect </w:t>
      </w:r>
      <w:r w:rsidR="002769DF">
        <w:rPr>
          <w:rFonts w:ascii="Arial" w:eastAsia="Calibri" w:hAnsi="Arial" w:cs="Arial"/>
          <w:bCs/>
        </w:rPr>
        <w:t>this as well as reiterating the concentration levels.</w:t>
      </w:r>
    </w:p>
    <w:p w14:paraId="7EAB716C" w14:textId="77777777" w:rsidR="00F32826" w:rsidRDefault="00F32826" w:rsidP="00A71F88">
      <w:pPr>
        <w:spacing w:line="276" w:lineRule="auto"/>
        <w:ind w:left="720"/>
        <w:rPr>
          <w:rFonts w:ascii="Arial" w:eastAsia="Calibri" w:hAnsi="Arial" w:cs="Arial"/>
          <w:bCs/>
        </w:rPr>
      </w:pPr>
    </w:p>
    <w:p w14:paraId="1EA0B31C" w14:textId="3CA28A56" w:rsidR="00F32826" w:rsidRDefault="00561365" w:rsidP="00A71F88">
      <w:pPr>
        <w:spacing w:line="276" w:lineRule="auto"/>
        <w:ind w:left="720"/>
        <w:rPr>
          <w:rFonts w:ascii="Arial" w:eastAsia="Calibri" w:hAnsi="Arial" w:cs="Arial"/>
          <w:bCs/>
        </w:rPr>
      </w:pPr>
      <w:r>
        <w:rPr>
          <w:rFonts w:ascii="Arial" w:eastAsia="Calibri" w:hAnsi="Arial" w:cs="Arial"/>
          <w:bCs/>
        </w:rPr>
        <w:t xml:space="preserve">On BPR there was still frustration at the perceived lack of progress on </w:t>
      </w:r>
      <w:r w:rsidR="003E247D">
        <w:rPr>
          <w:rFonts w:ascii="Arial" w:eastAsia="Calibri" w:hAnsi="Arial" w:cs="Arial"/>
          <w:bCs/>
        </w:rPr>
        <w:t xml:space="preserve">the UK active substance review programme. PM said he would contact Dr </w:t>
      </w:r>
      <w:r w:rsidR="00232438">
        <w:rPr>
          <w:rFonts w:ascii="Arial" w:eastAsia="Calibri" w:hAnsi="Arial" w:cs="Arial"/>
          <w:bCs/>
        </w:rPr>
        <w:t>Matthew Penrose</w:t>
      </w:r>
      <w:r w:rsidR="005E44C2">
        <w:rPr>
          <w:rFonts w:ascii="Arial" w:eastAsia="Calibri" w:hAnsi="Arial" w:cs="Arial"/>
          <w:bCs/>
        </w:rPr>
        <w:t xml:space="preserve"> from HSE for an update.</w:t>
      </w:r>
    </w:p>
    <w:p w14:paraId="17953956" w14:textId="77777777" w:rsidR="005E44C2" w:rsidRDefault="005E44C2" w:rsidP="00A71F88">
      <w:pPr>
        <w:spacing w:line="276" w:lineRule="auto"/>
        <w:ind w:left="720"/>
        <w:rPr>
          <w:rFonts w:ascii="Arial" w:eastAsia="Calibri" w:hAnsi="Arial" w:cs="Arial"/>
          <w:bCs/>
        </w:rPr>
      </w:pPr>
    </w:p>
    <w:p w14:paraId="73A387DF" w14:textId="77777777" w:rsidR="002769DF" w:rsidRDefault="002769DF" w:rsidP="005F4C18">
      <w:pPr>
        <w:spacing w:line="276" w:lineRule="auto"/>
        <w:ind w:left="720"/>
        <w:rPr>
          <w:rFonts w:ascii="Arial" w:eastAsia="Calibri" w:hAnsi="Arial" w:cs="Arial"/>
          <w:b/>
        </w:rPr>
      </w:pPr>
    </w:p>
    <w:p w14:paraId="19D07C9A" w14:textId="77777777" w:rsidR="002769DF" w:rsidRDefault="002769DF" w:rsidP="005F4C18">
      <w:pPr>
        <w:spacing w:line="276" w:lineRule="auto"/>
        <w:ind w:left="720"/>
        <w:rPr>
          <w:rFonts w:ascii="Arial" w:eastAsia="Calibri" w:hAnsi="Arial" w:cs="Arial"/>
          <w:b/>
        </w:rPr>
      </w:pPr>
    </w:p>
    <w:p w14:paraId="5718BAA4" w14:textId="63A05B03" w:rsidR="005F4C18" w:rsidRDefault="00440774" w:rsidP="005F4C18">
      <w:pPr>
        <w:spacing w:line="276" w:lineRule="auto"/>
        <w:ind w:left="720"/>
        <w:rPr>
          <w:rFonts w:ascii="Arial" w:eastAsia="Calibri" w:hAnsi="Arial" w:cs="Arial"/>
          <w:bCs/>
        </w:rPr>
      </w:pPr>
      <w:r w:rsidRPr="005F4C18">
        <w:rPr>
          <w:rFonts w:ascii="Arial" w:eastAsia="Calibri" w:hAnsi="Arial" w:cs="Arial"/>
          <w:b/>
        </w:rPr>
        <w:lastRenderedPageBreak/>
        <w:t xml:space="preserve">AOB </w:t>
      </w:r>
      <w:r w:rsidRPr="0041780C">
        <w:rPr>
          <w:rFonts w:ascii="Arial" w:eastAsia="Calibri" w:hAnsi="Arial" w:cs="Arial"/>
          <w:bCs/>
        </w:rPr>
        <w:t xml:space="preserve">   </w:t>
      </w:r>
    </w:p>
    <w:p w14:paraId="428DB5D6" w14:textId="4FB532D5" w:rsidR="00440774" w:rsidRPr="0041780C" w:rsidRDefault="00440774" w:rsidP="005F4C18">
      <w:pPr>
        <w:spacing w:line="276" w:lineRule="auto"/>
        <w:ind w:left="720"/>
        <w:rPr>
          <w:rFonts w:ascii="Arial" w:eastAsia="Calibri" w:hAnsi="Arial" w:cs="Arial"/>
          <w:bCs/>
        </w:rPr>
      </w:pPr>
      <w:r w:rsidRPr="0041780C">
        <w:rPr>
          <w:rFonts w:ascii="Arial" w:eastAsia="Calibri" w:hAnsi="Arial" w:cs="Arial"/>
          <w:bCs/>
        </w:rPr>
        <w:t xml:space="preserve">RE asked </w:t>
      </w:r>
      <w:r w:rsidR="00DE3DD6">
        <w:rPr>
          <w:rFonts w:ascii="Arial" w:eastAsia="Calibri" w:hAnsi="Arial" w:cs="Arial"/>
          <w:bCs/>
        </w:rPr>
        <w:t xml:space="preserve">what experiences </w:t>
      </w:r>
      <w:r w:rsidR="005B1DC9" w:rsidRPr="0041780C">
        <w:rPr>
          <w:rFonts w:ascii="Arial" w:eastAsia="Calibri" w:hAnsi="Arial" w:cs="Arial"/>
          <w:bCs/>
        </w:rPr>
        <w:t xml:space="preserve">other </w:t>
      </w:r>
      <w:r w:rsidR="00DE3DD6">
        <w:rPr>
          <w:rFonts w:ascii="Arial" w:eastAsia="Calibri" w:hAnsi="Arial" w:cs="Arial"/>
          <w:bCs/>
        </w:rPr>
        <w:t xml:space="preserve">members had </w:t>
      </w:r>
      <w:r w:rsidR="0061150F">
        <w:rPr>
          <w:rFonts w:ascii="Arial" w:eastAsia="Calibri" w:hAnsi="Arial" w:cs="Arial"/>
          <w:bCs/>
        </w:rPr>
        <w:t xml:space="preserve">had </w:t>
      </w:r>
      <w:r w:rsidR="00DE3DD6">
        <w:rPr>
          <w:rFonts w:ascii="Arial" w:eastAsia="Calibri" w:hAnsi="Arial" w:cs="Arial"/>
          <w:bCs/>
        </w:rPr>
        <w:t xml:space="preserve">following </w:t>
      </w:r>
      <w:r w:rsidRPr="0041780C">
        <w:rPr>
          <w:rFonts w:ascii="Arial" w:eastAsia="Calibri" w:hAnsi="Arial" w:cs="Arial"/>
          <w:bCs/>
        </w:rPr>
        <w:t xml:space="preserve">the recent </w:t>
      </w:r>
      <w:r w:rsidR="005B1DC9" w:rsidRPr="0041780C">
        <w:rPr>
          <w:rFonts w:ascii="Arial" w:eastAsia="Calibri" w:hAnsi="Arial" w:cs="Arial"/>
          <w:bCs/>
        </w:rPr>
        <w:t xml:space="preserve">communication from the UK Poison Control Centre </w:t>
      </w:r>
      <w:r w:rsidR="00565DC0" w:rsidRPr="0041780C">
        <w:rPr>
          <w:rFonts w:ascii="Arial" w:eastAsia="Calibri" w:hAnsi="Arial" w:cs="Arial"/>
          <w:bCs/>
        </w:rPr>
        <w:t>requiring compliance with annexe 8.</w:t>
      </w:r>
    </w:p>
    <w:p w14:paraId="72381ED3" w14:textId="485E23C1" w:rsidR="00565DC0" w:rsidRPr="0041780C" w:rsidRDefault="00565DC0" w:rsidP="005F4C18">
      <w:pPr>
        <w:spacing w:line="276" w:lineRule="auto"/>
        <w:ind w:left="720"/>
        <w:rPr>
          <w:rFonts w:ascii="Arial" w:eastAsia="Calibri" w:hAnsi="Arial" w:cs="Arial"/>
          <w:bCs/>
        </w:rPr>
      </w:pPr>
      <w:r w:rsidRPr="0041780C">
        <w:rPr>
          <w:rFonts w:ascii="Arial" w:eastAsia="Calibri" w:hAnsi="Arial" w:cs="Arial"/>
          <w:bCs/>
        </w:rPr>
        <w:t>Whilst no members had</w:t>
      </w:r>
      <w:r w:rsidR="00511E58" w:rsidRPr="0041780C">
        <w:rPr>
          <w:rFonts w:ascii="Arial" w:eastAsia="Calibri" w:hAnsi="Arial" w:cs="Arial"/>
          <w:bCs/>
        </w:rPr>
        <w:t xml:space="preserve"> had their </w:t>
      </w:r>
      <w:r w:rsidR="0061150F">
        <w:rPr>
          <w:rFonts w:ascii="Arial" w:eastAsia="Calibri" w:hAnsi="Arial" w:cs="Arial"/>
          <w:bCs/>
        </w:rPr>
        <w:t>SDS’</w:t>
      </w:r>
      <w:r w:rsidR="00511E58" w:rsidRPr="0041780C">
        <w:rPr>
          <w:rFonts w:ascii="Arial" w:eastAsia="Calibri" w:hAnsi="Arial" w:cs="Arial"/>
          <w:bCs/>
        </w:rPr>
        <w:t>s rejected</w:t>
      </w:r>
      <w:r w:rsidR="00633790">
        <w:rPr>
          <w:rFonts w:ascii="Arial" w:eastAsia="Calibri" w:hAnsi="Arial" w:cs="Arial"/>
          <w:bCs/>
        </w:rPr>
        <w:t>,</w:t>
      </w:r>
      <w:r w:rsidR="00511E58" w:rsidRPr="0041780C">
        <w:rPr>
          <w:rFonts w:ascii="Arial" w:eastAsia="Calibri" w:hAnsi="Arial" w:cs="Arial"/>
          <w:bCs/>
        </w:rPr>
        <w:t xml:space="preserve"> members were aware that other sector companies had.</w:t>
      </w:r>
    </w:p>
    <w:p w14:paraId="1FE2A06F" w14:textId="77777777" w:rsidR="0041780C" w:rsidRPr="0041780C" w:rsidRDefault="00511E58" w:rsidP="005F4C18">
      <w:pPr>
        <w:spacing w:line="276" w:lineRule="auto"/>
        <w:ind w:left="720"/>
        <w:rPr>
          <w:rFonts w:ascii="Arial" w:eastAsia="Calibri" w:hAnsi="Arial" w:cs="Arial"/>
          <w:bCs/>
        </w:rPr>
      </w:pPr>
      <w:r w:rsidRPr="0041780C">
        <w:rPr>
          <w:rFonts w:ascii="Arial" w:eastAsia="Calibri" w:hAnsi="Arial" w:cs="Arial"/>
          <w:bCs/>
        </w:rPr>
        <w:t xml:space="preserve">PM said he would get an update </w:t>
      </w:r>
      <w:r w:rsidR="0041780C" w:rsidRPr="0041780C">
        <w:rPr>
          <w:rFonts w:ascii="Arial" w:eastAsia="Calibri" w:hAnsi="Arial" w:cs="Arial"/>
          <w:bCs/>
        </w:rPr>
        <w:t>on this change as well as the proposed guidance from the PCC.</w:t>
      </w:r>
    </w:p>
    <w:p w14:paraId="0C0D6248" w14:textId="77777777" w:rsidR="0041780C" w:rsidRDefault="0041780C" w:rsidP="00440774">
      <w:pPr>
        <w:spacing w:line="276" w:lineRule="auto"/>
        <w:rPr>
          <w:rFonts w:ascii="Arial" w:eastAsia="Calibri" w:hAnsi="Arial" w:cs="Arial"/>
          <w:b/>
        </w:rPr>
      </w:pPr>
    </w:p>
    <w:p w14:paraId="7F49B4AF" w14:textId="77777777" w:rsidR="00440774" w:rsidRPr="00A77AB1" w:rsidRDefault="00440774" w:rsidP="00A71F88">
      <w:pPr>
        <w:spacing w:line="276" w:lineRule="auto"/>
        <w:ind w:left="720"/>
        <w:rPr>
          <w:rFonts w:ascii="Arial" w:eastAsia="Calibri" w:hAnsi="Arial" w:cs="Arial"/>
          <w:bCs/>
        </w:rPr>
      </w:pPr>
    </w:p>
    <w:p w14:paraId="554F9157" w14:textId="3F39527D" w:rsidR="00BB0D12" w:rsidRPr="00A14F56" w:rsidRDefault="00CF2799" w:rsidP="00AC5645">
      <w:pPr>
        <w:spacing w:line="276" w:lineRule="auto"/>
        <w:ind w:left="720"/>
        <w:rPr>
          <w:rFonts w:ascii="Arial" w:eastAsia="Calibri" w:hAnsi="Arial" w:cs="Arial"/>
          <w:bCs/>
        </w:rPr>
      </w:pPr>
      <w:r>
        <w:rPr>
          <w:rFonts w:ascii="Arial" w:eastAsia="Calibri" w:hAnsi="Arial" w:cs="Arial"/>
          <w:b/>
        </w:rPr>
        <w:t>Guest speaker</w:t>
      </w:r>
      <w:r w:rsidR="00E37E21">
        <w:rPr>
          <w:rFonts w:ascii="Arial" w:eastAsia="Calibri" w:hAnsi="Arial" w:cs="Arial"/>
          <w:b/>
        </w:rPr>
        <w:t xml:space="preserve"> </w:t>
      </w:r>
      <w:r w:rsidR="008348F9" w:rsidRPr="008348F9">
        <w:rPr>
          <w:rFonts w:ascii="Arial" w:eastAsia="Calibri" w:hAnsi="Arial" w:cs="Arial"/>
          <w:bCs/>
        </w:rPr>
        <w:t>Paul Vanston CEO INCPEN</w:t>
      </w:r>
    </w:p>
    <w:p w14:paraId="03D4098A" w14:textId="77777777" w:rsidR="00A14F56" w:rsidRDefault="00A14F56" w:rsidP="00AC5645">
      <w:pPr>
        <w:spacing w:line="276" w:lineRule="auto"/>
        <w:ind w:left="720"/>
        <w:rPr>
          <w:rFonts w:ascii="Arial" w:eastAsia="Calibri" w:hAnsi="Arial" w:cs="Arial"/>
          <w:b/>
        </w:rPr>
      </w:pPr>
    </w:p>
    <w:p w14:paraId="41176237" w14:textId="77777777" w:rsidR="003C423C" w:rsidRDefault="003C423C" w:rsidP="00AC5645">
      <w:pPr>
        <w:spacing w:line="276" w:lineRule="auto"/>
        <w:ind w:left="720"/>
        <w:rPr>
          <w:rFonts w:ascii="Arial" w:eastAsia="Calibri" w:hAnsi="Arial" w:cs="Arial"/>
          <w:color w:val="FF0000"/>
        </w:rPr>
      </w:pPr>
      <w:r>
        <w:rPr>
          <w:rFonts w:ascii="Arial" w:eastAsia="Calibri" w:hAnsi="Arial" w:cs="Arial"/>
          <w:b/>
          <w:color w:val="FF0000"/>
        </w:rPr>
        <w:t>Future</w:t>
      </w:r>
      <w:r w:rsidR="006F2FC6" w:rsidRPr="00C442B0">
        <w:rPr>
          <w:rFonts w:ascii="Arial" w:eastAsia="Calibri" w:hAnsi="Arial" w:cs="Arial"/>
          <w:b/>
          <w:color w:val="FF0000"/>
        </w:rPr>
        <w:t xml:space="preserve"> Council meeting</w:t>
      </w:r>
      <w:r>
        <w:rPr>
          <w:rFonts w:ascii="Arial" w:eastAsia="Calibri" w:hAnsi="Arial" w:cs="Arial"/>
          <w:b/>
          <w:color w:val="FF0000"/>
        </w:rPr>
        <w:t>s</w:t>
      </w:r>
      <w:r w:rsidR="00881F76" w:rsidRPr="00C442B0">
        <w:rPr>
          <w:rFonts w:ascii="Arial" w:eastAsia="Calibri" w:hAnsi="Arial" w:cs="Arial"/>
          <w:color w:val="FF0000"/>
        </w:rPr>
        <w:t xml:space="preserve"> </w:t>
      </w:r>
    </w:p>
    <w:p w14:paraId="435E663E" w14:textId="77777777" w:rsidR="002C0A6B" w:rsidRDefault="002C0A6B" w:rsidP="00AC5645">
      <w:pPr>
        <w:spacing w:line="276" w:lineRule="auto"/>
        <w:ind w:left="720"/>
        <w:rPr>
          <w:rFonts w:ascii="Arial" w:eastAsia="Calibri" w:hAnsi="Arial" w:cs="Arial"/>
          <w:color w:val="FF0000"/>
        </w:rPr>
      </w:pPr>
    </w:p>
    <w:p w14:paraId="7137CDF2" w14:textId="2405DACA" w:rsidR="002018DB" w:rsidRDefault="002018DB" w:rsidP="00AC5645">
      <w:pPr>
        <w:spacing w:line="276" w:lineRule="auto"/>
        <w:ind w:left="720"/>
        <w:rPr>
          <w:rFonts w:ascii="Arial" w:eastAsia="Calibri" w:hAnsi="Arial" w:cs="Arial"/>
          <w:color w:val="FF0000"/>
        </w:rPr>
      </w:pPr>
      <w:r w:rsidRPr="00C442B0">
        <w:rPr>
          <w:rFonts w:ascii="Arial" w:eastAsia="Calibri" w:hAnsi="Arial" w:cs="Arial"/>
          <w:color w:val="FF0000"/>
        </w:rPr>
        <w:t>10.30am</w:t>
      </w:r>
      <w:r w:rsidR="005F1A2F">
        <w:rPr>
          <w:rFonts w:ascii="Arial" w:eastAsia="Calibri" w:hAnsi="Arial" w:cs="Arial"/>
          <w:color w:val="FF0000"/>
        </w:rPr>
        <w:t xml:space="preserve"> </w:t>
      </w:r>
      <w:r w:rsidRPr="00C442B0">
        <w:rPr>
          <w:rFonts w:ascii="Arial" w:eastAsia="Calibri" w:hAnsi="Arial" w:cs="Arial"/>
          <w:color w:val="FF0000"/>
        </w:rPr>
        <w:t xml:space="preserve">Wed </w:t>
      </w:r>
      <w:r w:rsidR="002F1A3C">
        <w:rPr>
          <w:rFonts w:ascii="Arial" w:eastAsia="Calibri" w:hAnsi="Arial" w:cs="Arial"/>
          <w:color w:val="FF0000"/>
        </w:rPr>
        <w:t>8 June</w:t>
      </w:r>
      <w:r w:rsidR="00521B12" w:rsidRPr="00C442B0">
        <w:rPr>
          <w:rFonts w:ascii="Arial" w:eastAsia="Calibri" w:hAnsi="Arial" w:cs="Arial"/>
          <w:color w:val="FF0000"/>
        </w:rPr>
        <w:t xml:space="preserve"> 202</w:t>
      </w:r>
      <w:r w:rsidR="002F1A3C">
        <w:rPr>
          <w:rFonts w:ascii="Arial" w:eastAsia="Calibri" w:hAnsi="Arial" w:cs="Arial"/>
          <w:color w:val="FF0000"/>
        </w:rPr>
        <w:t>2</w:t>
      </w:r>
      <w:r w:rsidR="002C0A6B">
        <w:rPr>
          <w:rFonts w:ascii="Arial" w:eastAsia="Calibri" w:hAnsi="Arial" w:cs="Arial"/>
          <w:color w:val="FF0000"/>
        </w:rPr>
        <w:t xml:space="preserve"> b</w:t>
      </w:r>
      <w:r w:rsidR="003C423C">
        <w:rPr>
          <w:rFonts w:ascii="Arial" w:eastAsia="Calibri" w:hAnsi="Arial" w:cs="Arial"/>
          <w:color w:val="FF0000"/>
        </w:rPr>
        <w:t>y zoom</w:t>
      </w:r>
    </w:p>
    <w:p w14:paraId="6CA1E32E" w14:textId="77777777" w:rsidR="002C0A6B" w:rsidRDefault="002C0A6B" w:rsidP="00AC5645">
      <w:pPr>
        <w:spacing w:line="276" w:lineRule="auto"/>
        <w:ind w:left="720"/>
        <w:rPr>
          <w:rFonts w:ascii="Arial" w:eastAsia="Calibri" w:hAnsi="Arial" w:cs="Arial"/>
          <w:color w:val="FF0000"/>
        </w:rPr>
      </w:pPr>
    </w:p>
    <w:p w14:paraId="45AE8F1C" w14:textId="77777777" w:rsidR="002C0A6B" w:rsidRPr="005F1A2F" w:rsidRDefault="002C0A6B" w:rsidP="00AC5645">
      <w:pPr>
        <w:ind w:left="720"/>
        <w:rPr>
          <w:rFonts w:ascii="Arial" w:eastAsia="Times New Roman" w:hAnsi="Arial" w:cs="Arial"/>
          <w:color w:val="FF0000"/>
        </w:rPr>
      </w:pPr>
      <w:r w:rsidRPr="005F1A2F">
        <w:rPr>
          <w:rFonts w:ascii="Arial" w:eastAsia="Times New Roman" w:hAnsi="Arial" w:cs="Arial"/>
          <w:color w:val="FF0000"/>
        </w:rPr>
        <w:t>10.30am Wed 7 Sept 2022 by zoom</w:t>
      </w:r>
      <w:r w:rsidR="00881F76" w:rsidRPr="005F1A2F">
        <w:rPr>
          <w:rFonts w:ascii="Arial" w:eastAsia="Times New Roman" w:hAnsi="Arial" w:cs="Arial"/>
          <w:color w:val="FF0000"/>
        </w:rPr>
        <w:tab/>
      </w:r>
    </w:p>
    <w:p w14:paraId="3F8DDD6A" w14:textId="77777777" w:rsidR="002C0A6B" w:rsidRPr="005F1A2F" w:rsidRDefault="002C0A6B" w:rsidP="00AC5645">
      <w:pPr>
        <w:ind w:left="720"/>
        <w:rPr>
          <w:rFonts w:ascii="Arial" w:eastAsia="Times New Roman" w:hAnsi="Arial" w:cs="Arial"/>
          <w:color w:val="FF0000"/>
        </w:rPr>
      </w:pPr>
    </w:p>
    <w:p w14:paraId="694A9C5E" w14:textId="2487DB1C" w:rsidR="0052422F" w:rsidRPr="005F1A2F" w:rsidRDefault="00413E1B" w:rsidP="00AC5645">
      <w:pPr>
        <w:ind w:left="720"/>
        <w:rPr>
          <w:rFonts w:ascii="Arial" w:eastAsia="Times New Roman" w:hAnsi="Arial" w:cs="Arial"/>
          <w:color w:val="FF0000"/>
        </w:rPr>
      </w:pPr>
      <w:r w:rsidRPr="005F1A2F">
        <w:rPr>
          <w:rFonts w:ascii="Arial" w:eastAsia="Times New Roman" w:hAnsi="Arial" w:cs="Arial"/>
          <w:color w:val="FF0000"/>
        </w:rPr>
        <w:t>2</w:t>
      </w:r>
      <w:r w:rsidR="006924C7" w:rsidRPr="005F1A2F">
        <w:rPr>
          <w:rFonts w:ascii="Arial" w:eastAsia="Times New Roman" w:hAnsi="Arial" w:cs="Arial"/>
          <w:color w:val="FF0000"/>
        </w:rPr>
        <w:t>3</w:t>
      </w:r>
      <w:r w:rsidR="00881F76" w:rsidRPr="005F1A2F">
        <w:rPr>
          <w:rFonts w:ascii="Arial" w:eastAsia="Times New Roman" w:hAnsi="Arial" w:cs="Arial"/>
          <w:color w:val="FF0000"/>
        </w:rPr>
        <w:t xml:space="preserve"> November </w:t>
      </w:r>
      <w:r w:rsidR="00DA3076" w:rsidRPr="005F1A2F">
        <w:rPr>
          <w:rFonts w:ascii="Arial" w:eastAsia="Times New Roman" w:hAnsi="Arial" w:cs="Arial"/>
          <w:color w:val="FF0000"/>
        </w:rPr>
        <w:t>Council and AGM</w:t>
      </w:r>
      <w:r w:rsidR="00B11CD6" w:rsidRPr="005F1A2F">
        <w:rPr>
          <w:rFonts w:ascii="Arial" w:eastAsia="Times New Roman" w:hAnsi="Arial" w:cs="Arial"/>
          <w:color w:val="FF0000"/>
        </w:rPr>
        <w:t xml:space="preserve"> and Annual Dinner (</w:t>
      </w:r>
      <w:r w:rsidRPr="005F1A2F">
        <w:rPr>
          <w:rFonts w:ascii="Arial" w:eastAsia="Times New Roman" w:hAnsi="Arial" w:cs="Arial"/>
          <w:color w:val="FF0000"/>
        </w:rPr>
        <w:t>confirmed in</w:t>
      </w:r>
      <w:r w:rsidR="001C0890" w:rsidRPr="005F1A2F">
        <w:rPr>
          <w:rFonts w:ascii="Arial" w:eastAsia="Times New Roman" w:hAnsi="Arial" w:cs="Arial"/>
          <w:color w:val="FF0000"/>
        </w:rPr>
        <w:t xml:space="preserve"> </w:t>
      </w:r>
      <w:r w:rsidR="00B11CD6" w:rsidRPr="005F1A2F">
        <w:rPr>
          <w:rFonts w:ascii="Arial" w:eastAsia="Times New Roman" w:hAnsi="Arial" w:cs="Arial"/>
          <w:color w:val="FF0000"/>
        </w:rPr>
        <w:t>Westminster)</w:t>
      </w:r>
    </w:p>
    <w:p w14:paraId="543BE37B" w14:textId="1949868F" w:rsidR="00413E1B" w:rsidRPr="005F1A2F" w:rsidRDefault="00413E1B" w:rsidP="00AC5645">
      <w:pPr>
        <w:ind w:left="720"/>
        <w:rPr>
          <w:rFonts w:ascii="Arial" w:eastAsia="Calibri" w:hAnsi="Arial" w:cs="Arial"/>
          <w:color w:val="FF0000"/>
        </w:rPr>
      </w:pPr>
      <w:r w:rsidRPr="005F1A2F">
        <w:rPr>
          <w:rFonts w:ascii="Arial" w:eastAsia="Times New Roman" w:hAnsi="Arial" w:cs="Arial"/>
          <w:color w:val="FF0000"/>
        </w:rPr>
        <w:t xml:space="preserve"> Possibly combined with a regional update</w:t>
      </w:r>
      <w:r w:rsidR="005F1A2F" w:rsidRPr="005F1A2F">
        <w:rPr>
          <w:rFonts w:ascii="Arial" w:eastAsia="Times New Roman" w:hAnsi="Arial" w:cs="Arial"/>
          <w:color w:val="FF0000"/>
        </w:rPr>
        <w:t xml:space="preserve"> open to all members</w:t>
      </w:r>
    </w:p>
    <w:sectPr w:rsidR="00413E1B" w:rsidRPr="005F1A2F"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7BBF" w14:textId="77777777" w:rsidR="0009013D" w:rsidRDefault="0009013D" w:rsidP="00D43ABC">
      <w:r>
        <w:separator/>
      </w:r>
    </w:p>
  </w:endnote>
  <w:endnote w:type="continuationSeparator" w:id="0">
    <w:p w14:paraId="00480788" w14:textId="77777777" w:rsidR="0009013D" w:rsidRDefault="0009013D"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C71E" w14:textId="77777777" w:rsidR="0009013D" w:rsidRDefault="0009013D" w:rsidP="00D43ABC">
      <w:r>
        <w:separator/>
      </w:r>
    </w:p>
  </w:footnote>
  <w:footnote w:type="continuationSeparator" w:id="0">
    <w:p w14:paraId="4BF36AEA" w14:textId="77777777" w:rsidR="0009013D" w:rsidRDefault="0009013D"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8624C4"/>
    <w:multiLevelType w:val="hybridMultilevel"/>
    <w:tmpl w:val="E75090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4F81BD"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5"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3"/>
  </w:num>
  <w:num w:numId="3">
    <w:abstractNumId w:val="2"/>
  </w:num>
  <w:num w:numId="4">
    <w:abstractNumId w:val="9"/>
  </w:num>
  <w:num w:numId="5">
    <w:abstractNumId w:val="12"/>
  </w:num>
  <w:num w:numId="6">
    <w:abstractNumId w:val="21"/>
  </w:num>
  <w:num w:numId="7">
    <w:abstractNumId w:val="20"/>
  </w:num>
  <w:num w:numId="8">
    <w:abstractNumId w:val="8"/>
  </w:num>
  <w:num w:numId="9">
    <w:abstractNumId w:val="8"/>
  </w:num>
  <w:num w:numId="10">
    <w:abstractNumId w:val="17"/>
  </w:num>
  <w:num w:numId="11">
    <w:abstractNumId w:val="3"/>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6"/>
  </w:num>
  <w:num w:numId="25">
    <w:abstractNumId w:val="15"/>
  </w:num>
  <w:num w:numId="26">
    <w:abstractNumId w:val="7"/>
  </w:num>
  <w:num w:numId="27">
    <w:abstractNumId w:val="14"/>
  </w:num>
  <w:num w:numId="28">
    <w:abstractNumId w:val="5"/>
  </w:num>
  <w:num w:numId="29">
    <w:abstractNumId w:val="1"/>
  </w:num>
  <w:num w:numId="30">
    <w:abstractNumId w:val="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610C"/>
    <w:rsid w:val="0001328D"/>
    <w:rsid w:val="0001388F"/>
    <w:rsid w:val="00016DF2"/>
    <w:rsid w:val="00021EE9"/>
    <w:rsid w:val="00022468"/>
    <w:rsid w:val="00026088"/>
    <w:rsid w:val="0002757E"/>
    <w:rsid w:val="000277E0"/>
    <w:rsid w:val="00035ABA"/>
    <w:rsid w:val="00037484"/>
    <w:rsid w:val="00041559"/>
    <w:rsid w:val="00042CF1"/>
    <w:rsid w:val="00043F89"/>
    <w:rsid w:val="000509A7"/>
    <w:rsid w:val="000517F1"/>
    <w:rsid w:val="00051A5F"/>
    <w:rsid w:val="00052567"/>
    <w:rsid w:val="00070EDB"/>
    <w:rsid w:val="00071E80"/>
    <w:rsid w:val="00074F6F"/>
    <w:rsid w:val="00077E38"/>
    <w:rsid w:val="00082086"/>
    <w:rsid w:val="000838F3"/>
    <w:rsid w:val="00085184"/>
    <w:rsid w:val="00086046"/>
    <w:rsid w:val="000861AD"/>
    <w:rsid w:val="0008676B"/>
    <w:rsid w:val="0009013D"/>
    <w:rsid w:val="000973BC"/>
    <w:rsid w:val="00097A7D"/>
    <w:rsid w:val="000A2E53"/>
    <w:rsid w:val="000A2E69"/>
    <w:rsid w:val="000A75E0"/>
    <w:rsid w:val="000A7B9E"/>
    <w:rsid w:val="000B4AC4"/>
    <w:rsid w:val="000B5E3A"/>
    <w:rsid w:val="000C314D"/>
    <w:rsid w:val="000C505E"/>
    <w:rsid w:val="000C5133"/>
    <w:rsid w:val="000C6056"/>
    <w:rsid w:val="000C7F32"/>
    <w:rsid w:val="000D7513"/>
    <w:rsid w:val="000E128E"/>
    <w:rsid w:val="000E1ED2"/>
    <w:rsid w:val="000E4146"/>
    <w:rsid w:val="000E4A16"/>
    <w:rsid w:val="000E5B28"/>
    <w:rsid w:val="000F3BD8"/>
    <w:rsid w:val="000F43FF"/>
    <w:rsid w:val="000F533B"/>
    <w:rsid w:val="00100BB2"/>
    <w:rsid w:val="00103C0A"/>
    <w:rsid w:val="001042FE"/>
    <w:rsid w:val="00121757"/>
    <w:rsid w:val="0012557F"/>
    <w:rsid w:val="001261B1"/>
    <w:rsid w:val="001352E3"/>
    <w:rsid w:val="001414B0"/>
    <w:rsid w:val="00143E9E"/>
    <w:rsid w:val="001447D6"/>
    <w:rsid w:val="001504A8"/>
    <w:rsid w:val="00155CF5"/>
    <w:rsid w:val="001562AD"/>
    <w:rsid w:val="00157985"/>
    <w:rsid w:val="001579E6"/>
    <w:rsid w:val="00165165"/>
    <w:rsid w:val="00170801"/>
    <w:rsid w:val="00170F36"/>
    <w:rsid w:val="001727E4"/>
    <w:rsid w:val="00174437"/>
    <w:rsid w:val="001760F7"/>
    <w:rsid w:val="00180E3E"/>
    <w:rsid w:val="00187945"/>
    <w:rsid w:val="0019545E"/>
    <w:rsid w:val="001A0E94"/>
    <w:rsid w:val="001A3253"/>
    <w:rsid w:val="001A3D7F"/>
    <w:rsid w:val="001A5230"/>
    <w:rsid w:val="001A648C"/>
    <w:rsid w:val="001B6421"/>
    <w:rsid w:val="001C0890"/>
    <w:rsid w:val="001C3248"/>
    <w:rsid w:val="001E1552"/>
    <w:rsid w:val="001E3590"/>
    <w:rsid w:val="001F3E55"/>
    <w:rsid w:val="001F559A"/>
    <w:rsid w:val="00200AAC"/>
    <w:rsid w:val="002018DB"/>
    <w:rsid w:val="00204F41"/>
    <w:rsid w:val="00205838"/>
    <w:rsid w:val="00205E41"/>
    <w:rsid w:val="00211011"/>
    <w:rsid w:val="002110A6"/>
    <w:rsid w:val="002133A2"/>
    <w:rsid w:val="00216FE8"/>
    <w:rsid w:val="0022078E"/>
    <w:rsid w:val="00221638"/>
    <w:rsid w:val="00223705"/>
    <w:rsid w:val="002317D9"/>
    <w:rsid w:val="00232438"/>
    <w:rsid w:val="00242389"/>
    <w:rsid w:val="00246C82"/>
    <w:rsid w:val="00250288"/>
    <w:rsid w:val="002504E3"/>
    <w:rsid w:val="00251B04"/>
    <w:rsid w:val="002549E7"/>
    <w:rsid w:val="00255BE9"/>
    <w:rsid w:val="00256167"/>
    <w:rsid w:val="002626EB"/>
    <w:rsid w:val="00263779"/>
    <w:rsid w:val="0027059D"/>
    <w:rsid w:val="0027218D"/>
    <w:rsid w:val="00274C92"/>
    <w:rsid w:val="002769DF"/>
    <w:rsid w:val="00282371"/>
    <w:rsid w:val="00285F99"/>
    <w:rsid w:val="00290958"/>
    <w:rsid w:val="002930C4"/>
    <w:rsid w:val="00293D83"/>
    <w:rsid w:val="002A3540"/>
    <w:rsid w:val="002A5119"/>
    <w:rsid w:val="002A61C9"/>
    <w:rsid w:val="002B511A"/>
    <w:rsid w:val="002B72EF"/>
    <w:rsid w:val="002B7720"/>
    <w:rsid w:val="002C0A6B"/>
    <w:rsid w:val="002C23E2"/>
    <w:rsid w:val="002C2773"/>
    <w:rsid w:val="002C61C1"/>
    <w:rsid w:val="002D15D0"/>
    <w:rsid w:val="002D54FF"/>
    <w:rsid w:val="002D7251"/>
    <w:rsid w:val="002E012A"/>
    <w:rsid w:val="002E773A"/>
    <w:rsid w:val="002E778E"/>
    <w:rsid w:val="002F0B11"/>
    <w:rsid w:val="002F141F"/>
    <w:rsid w:val="002F1A3C"/>
    <w:rsid w:val="002F3596"/>
    <w:rsid w:val="002F4342"/>
    <w:rsid w:val="002F5EC7"/>
    <w:rsid w:val="00306452"/>
    <w:rsid w:val="00313040"/>
    <w:rsid w:val="0031479A"/>
    <w:rsid w:val="003173A9"/>
    <w:rsid w:val="003228CD"/>
    <w:rsid w:val="0032658B"/>
    <w:rsid w:val="00326BE9"/>
    <w:rsid w:val="003302EF"/>
    <w:rsid w:val="0033376D"/>
    <w:rsid w:val="00333BD4"/>
    <w:rsid w:val="00340AA9"/>
    <w:rsid w:val="00342CD3"/>
    <w:rsid w:val="0034743C"/>
    <w:rsid w:val="00352E59"/>
    <w:rsid w:val="003532E3"/>
    <w:rsid w:val="0035561D"/>
    <w:rsid w:val="00360933"/>
    <w:rsid w:val="00364AF0"/>
    <w:rsid w:val="00375F34"/>
    <w:rsid w:val="003812EC"/>
    <w:rsid w:val="00383986"/>
    <w:rsid w:val="003850BA"/>
    <w:rsid w:val="0038537D"/>
    <w:rsid w:val="0039443C"/>
    <w:rsid w:val="00397E86"/>
    <w:rsid w:val="003A6330"/>
    <w:rsid w:val="003C0C77"/>
    <w:rsid w:val="003C1185"/>
    <w:rsid w:val="003C1F11"/>
    <w:rsid w:val="003C3873"/>
    <w:rsid w:val="003C3930"/>
    <w:rsid w:val="003C423C"/>
    <w:rsid w:val="003C5CA2"/>
    <w:rsid w:val="003C60CE"/>
    <w:rsid w:val="003C7F66"/>
    <w:rsid w:val="003D12FE"/>
    <w:rsid w:val="003E004A"/>
    <w:rsid w:val="003E059B"/>
    <w:rsid w:val="003E247D"/>
    <w:rsid w:val="003E4747"/>
    <w:rsid w:val="003E5AD0"/>
    <w:rsid w:val="003F3D63"/>
    <w:rsid w:val="003F67B4"/>
    <w:rsid w:val="004008D4"/>
    <w:rsid w:val="00403757"/>
    <w:rsid w:val="00411864"/>
    <w:rsid w:val="00413E1B"/>
    <w:rsid w:val="00415E7A"/>
    <w:rsid w:val="00416687"/>
    <w:rsid w:val="004167DA"/>
    <w:rsid w:val="0041780C"/>
    <w:rsid w:val="00424C66"/>
    <w:rsid w:val="00426B11"/>
    <w:rsid w:val="00436103"/>
    <w:rsid w:val="00437E58"/>
    <w:rsid w:val="00440774"/>
    <w:rsid w:val="00441DA0"/>
    <w:rsid w:val="00442EB1"/>
    <w:rsid w:val="00454264"/>
    <w:rsid w:val="004556D6"/>
    <w:rsid w:val="004613F0"/>
    <w:rsid w:val="00462166"/>
    <w:rsid w:val="004630A0"/>
    <w:rsid w:val="00470FB9"/>
    <w:rsid w:val="00473D32"/>
    <w:rsid w:val="00477726"/>
    <w:rsid w:val="0048123C"/>
    <w:rsid w:val="00482402"/>
    <w:rsid w:val="004848EA"/>
    <w:rsid w:val="00484AF7"/>
    <w:rsid w:val="00492872"/>
    <w:rsid w:val="00494AED"/>
    <w:rsid w:val="0049597C"/>
    <w:rsid w:val="004A1E28"/>
    <w:rsid w:val="004A202C"/>
    <w:rsid w:val="004A2DC9"/>
    <w:rsid w:val="004B1BA7"/>
    <w:rsid w:val="004C771C"/>
    <w:rsid w:val="004D3F06"/>
    <w:rsid w:val="004D79C1"/>
    <w:rsid w:val="004E2E51"/>
    <w:rsid w:val="004F036A"/>
    <w:rsid w:val="004F038E"/>
    <w:rsid w:val="004F3A38"/>
    <w:rsid w:val="004F3EC7"/>
    <w:rsid w:val="00501A99"/>
    <w:rsid w:val="00507D85"/>
    <w:rsid w:val="00510A5D"/>
    <w:rsid w:val="00511E58"/>
    <w:rsid w:val="00520150"/>
    <w:rsid w:val="00520DDB"/>
    <w:rsid w:val="00521B12"/>
    <w:rsid w:val="0052375A"/>
    <w:rsid w:val="0052422F"/>
    <w:rsid w:val="00525E99"/>
    <w:rsid w:val="005269AF"/>
    <w:rsid w:val="00530AD1"/>
    <w:rsid w:val="00534790"/>
    <w:rsid w:val="00536A4D"/>
    <w:rsid w:val="00541716"/>
    <w:rsid w:val="00545EFE"/>
    <w:rsid w:val="00554631"/>
    <w:rsid w:val="005555C4"/>
    <w:rsid w:val="0055602B"/>
    <w:rsid w:val="00561365"/>
    <w:rsid w:val="0056349B"/>
    <w:rsid w:val="00565DC0"/>
    <w:rsid w:val="0057074E"/>
    <w:rsid w:val="005729D9"/>
    <w:rsid w:val="005835F9"/>
    <w:rsid w:val="00585476"/>
    <w:rsid w:val="00585A2F"/>
    <w:rsid w:val="00597ED2"/>
    <w:rsid w:val="005A2640"/>
    <w:rsid w:val="005A7A08"/>
    <w:rsid w:val="005B1DC9"/>
    <w:rsid w:val="005B32A8"/>
    <w:rsid w:val="005C3EB8"/>
    <w:rsid w:val="005D0246"/>
    <w:rsid w:val="005D5F05"/>
    <w:rsid w:val="005E44C2"/>
    <w:rsid w:val="005F1A2F"/>
    <w:rsid w:val="005F4C18"/>
    <w:rsid w:val="005F7542"/>
    <w:rsid w:val="00600C69"/>
    <w:rsid w:val="00602364"/>
    <w:rsid w:val="0061150F"/>
    <w:rsid w:val="0062656F"/>
    <w:rsid w:val="00633790"/>
    <w:rsid w:val="00633974"/>
    <w:rsid w:val="00635701"/>
    <w:rsid w:val="00636A19"/>
    <w:rsid w:val="006414F0"/>
    <w:rsid w:val="00643390"/>
    <w:rsid w:val="006552A3"/>
    <w:rsid w:val="00656D7A"/>
    <w:rsid w:val="00663736"/>
    <w:rsid w:val="00663B57"/>
    <w:rsid w:val="006645A0"/>
    <w:rsid w:val="00664651"/>
    <w:rsid w:val="00671C0B"/>
    <w:rsid w:val="00671DDC"/>
    <w:rsid w:val="00674970"/>
    <w:rsid w:val="006809B7"/>
    <w:rsid w:val="00683EBC"/>
    <w:rsid w:val="0068408E"/>
    <w:rsid w:val="006924C7"/>
    <w:rsid w:val="0069650B"/>
    <w:rsid w:val="006A1659"/>
    <w:rsid w:val="006A1C5E"/>
    <w:rsid w:val="006B1AC0"/>
    <w:rsid w:val="006B6A5C"/>
    <w:rsid w:val="006B752C"/>
    <w:rsid w:val="006D1386"/>
    <w:rsid w:val="006D5092"/>
    <w:rsid w:val="006D60A3"/>
    <w:rsid w:val="006D665F"/>
    <w:rsid w:val="006D74ED"/>
    <w:rsid w:val="006E0FCA"/>
    <w:rsid w:val="006E104C"/>
    <w:rsid w:val="006E1FDB"/>
    <w:rsid w:val="006E298B"/>
    <w:rsid w:val="006E5973"/>
    <w:rsid w:val="006F2FC6"/>
    <w:rsid w:val="006F795F"/>
    <w:rsid w:val="007000E3"/>
    <w:rsid w:val="0070140B"/>
    <w:rsid w:val="00703B2C"/>
    <w:rsid w:val="0070510F"/>
    <w:rsid w:val="00705B23"/>
    <w:rsid w:val="0071108D"/>
    <w:rsid w:val="00713A4F"/>
    <w:rsid w:val="00715CC4"/>
    <w:rsid w:val="00716F5C"/>
    <w:rsid w:val="0072004E"/>
    <w:rsid w:val="00732052"/>
    <w:rsid w:val="007407E0"/>
    <w:rsid w:val="007419F4"/>
    <w:rsid w:val="00750BBC"/>
    <w:rsid w:val="00751963"/>
    <w:rsid w:val="00752138"/>
    <w:rsid w:val="007535BC"/>
    <w:rsid w:val="00754F5E"/>
    <w:rsid w:val="00756E96"/>
    <w:rsid w:val="00761FFC"/>
    <w:rsid w:val="00770045"/>
    <w:rsid w:val="00775CE8"/>
    <w:rsid w:val="00775EC7"/>
    <w:rsid w:val="00777B65"/>
    <w:rsid w:val="00782616"/>
    <w:rsid w:val="00782884"/>
    <w:rsid w:val="0079048A"/>
    <w:rsid w:val="00792560"/>
    <w:rsid w:val="007A6360"/>
    <w:rsid w:val="007A6544"/>
    <w:rsid w:val="007A6AEE"/>
    <w:rsid w:val="007B0CF1"/>
    <w:rsid w:val="007B37F7"/>
    <w:rsid w:val="007B40B5"/>
    <w:rsid w:val="007B47BE"/>
    <w:rsid w:val="007B6FCB"/>
    <w:rsid w:val="007C12BE"/>
    <w:rsid w:val="007C67D9"/>
    <w:rsid w:val="007D25B2"/>
    <w:rsid w:val="007E6ED9"/>
    <w:rsid w:val="007E7CE9"/>
    <w:rsid w:val="007F200F"/>
    <w:rsid w:val="007F3B34"/>
    <w:rsid w:val="007F6604"/>
    <w:rsid w:val="00803762"/>
    <w:rsid w:val="008167E6"/>
    <w:rsid w:val="00824EE9"/>
    <w:rsid w:val="008337AC"/>
    <w:rsid w:val="008348F9"/>
    <w:rsid w:val="0084061C"/>
    <w:rsid w:val="008454AD"/>
    <w:rsid w:val="00852CE1"/>
    <w:rsid w:val="00855EE7"/>
    <w:rsid w:val="00857F1A"/>
    <w:rsid w:val="0086404E"/>
    <w:rsid w:val="00864982"/>
    <w:rsid w:val="0087421C"/>
    <w:rsid w:val="008802E9"/>
    <w:rsid w:val="00881F76"/>
    <w:rsid w:val="00883FD3"/>
    <w:rsid w:val="00884AB9"/>
    <w:rsid w:val="00890E73"/>
    <w:rsid w:val="00893DFF"/>
    <w:rsid w:val="00895D08"/>
    <w:rsid w:val="00896422"/>
    <w:rsid w:val="0089652E"/>
    <w:rsid w:val="00896BB2"/>
    <w:rsid w:val="008A3864"/>
    <w:rsid w:val="008A3A2B"/>
    <w:rsid w:val="008A578D"/>
    <w:rsid w:val="008B2858"/>
    <w:rsid w:val="008B2B58"/>
    <w:rsid w:val="008B4DB6"/>
    <w:rsid w:val="008C06DC"/>
    <w:rsid w:val="008C0F93"/>
    <w:rsid w:val="008C1276"/>
    <w:rsid w:val="008D1D68"/>
    <w:rsid w:val="008D3888"/>
    <w:rsid w:val="008D411C"/>
    <w:rsid w:val="008D5B23"/>
    <w:rsid w:val="008E1CAF"/>
    <w:rsid w:val="008E4A5F"/>
    <w:rsid w:val="008F0AFB"/>
    <w:rsid w:val="00904ABB"/>
    <w:rsid w:val="0090612E"/>
    <w:rsid w:val="009124EE"/>
    <w:rsid w:val="00912E3A"/>
    <w:rsid w:val="009177BB"/>
    <w:rsid w:val="00921559"/>
    <w:rsid w:val="00923C9F"/>
    <w:rsid w:val="00924795"/>
    <w:rsid w:val="009304E7"/>
    <w:rsid w:val="00931403"/>
    <w:rsid w:val="00934920"/>
    <w:rsid w:val="00943BD7"/>
    <w:rsid w:val="00946176"/>
    <w:rsid w:val="009552D1"/>
    <w:rsid w:val="00961FAF"/>
    <w:rsid w:val="009720FE"/>
    <w:rsid w:val="009730C0"/>
    <w:rsid w:val="009769CD"/>
    <w:rsid w:val="00980333"/>
    <w:rsid w:val="00984793"/>
    <w:rsid w:val="00993247"/>
    <w:rsid w:val="009A504C"/>
    <w:rsid w:val="009A6F17"/>
    <w:rsid w:val="009A74F6"/>
    <w:rsid w:val="009C1E2B"/>
    <w:rsid w:val="009C53E2"/>
    <w:rsid w:val="009E6F67"/>
    <w:rsid w:val="009F04A2"/>
    <w:rsid w:val="009F504D"/>
    <w:rsid w:val="009F7863"/>
    <w:rsid w:val="00A04FFF"/>
    <w:rsid w:val="00A10D1A"/>
    <w:rsid w:val="00A1180E"/>
    <w:rsid w:val="00A12C2B"/>
    <w:rsid w:val="00A14F56"/>
    <w:rsid w:val="00A1570A"/>
    <w:rsid w:val="00A15DAB"/>
    <w:rsid w:val="00A26D9F"/>
    <w:rsid w:val="00A33489"/>
    <w:rsid w:val="00A364AC"/>
    <w:rsid w:val="00A41D8E"/>
    <w:rsid w:val="00A42A8B"/>
    <w:rsid w:val="00A44DC1"/>
    <w:rsid w:val="00A44F71"/>
    <w:rsid w:val="00A578E4"/>
    <w:rsid w:val="00A620A2"/>
    <w:rsid w:val="00A65897"/>
    <w:rsid w:val="00A70912"/>
    <w:rsid w:val="00A70DD9"/>
    <w:rsid w:val="00A71F88"/>
    <w:rsid w:val="00A74B08"/>
    <w:rsid w:val="00A756DB"/>
    <w:rsid w:val="00A77AB1"/>
    <w:rsid w:val="00A82C48"/>
    <w:rsid w:val="00A83195"/>
    <w:rsid w:val="00A83734"/>
    <w:rsid w:val="00A901AF"/>
    <w:rsid w:val="00A924C8"/>
    <w:rsid w:val="00A93231"/>
    <w:rsid w:val="00AA06A7"/>
    <w:rsid w:val="00AA1CB8"/>
    <w:rsid w:val="00AA514D"/>
    <w:rsid w:val="00AB2B3F"/>
    <w:rsid w:val="00AB3FB1"/>
    <w:rsid w:val="00AB7420"/>
    <w:rsid w:val="00AB7B58"/>
    <w:rsid w:val="00AC4458"/>
    <w:rsid w:val="00AC5645"/>
    <w:rsid w:val="00AC6B09"/>
    <w:rsid w:val="00AD233F"/>
    <w:rsid w:val="00AD72DD"/>
    <w:rsid w:val="00AE1938"/>
    <w:rsid w:val="00B02AB1"/>
    <w:rsid w:val="00B02CA3"/>
    <w:rsid w:val="00B11CD6"/>
    <w:rsid w:val="00B156D7"/>
    <w:rsid w:val="00B16CDC"/>
    <w:rsid w:val="00B23AB0"/>
    <w:rsid w:val="00B34E68"/>
    <w:rsid w:val="00B46217"/>
    <w:rsid w:val="00B47F16"/>
    <w:rsid w:val="00B66245"/>
    <w:rsid w:val="00B67818"/>
    <w:rsid w:val="00B70169"/>
    <w:rsid w:val="00B703C5"/>
    <w:rsid w:val="00B72109"/>
    <w:rsid w:val="00B8136C"/>
    <w:rsid w:val="00B86447"/>
    <w:rsid w:val="00B87ECF"/>
    <w:rsid w:val="00B922A8"/>
    <w:rsid w:val="00B92B15"/>
    <w:rsid w:val="00B9339E"/>
    <w:rsid w:val="00B9623C"/>
    <w:rsid w:val="00BA1C0D"/>
    <w:rsid w:val="00BB0D12"/>
    <w:rsid w:val="00BC5B75"/>
    <w:rsid w:val="00BC61A5"/>
    <w:rsid w:val="00BD10A2"/>
    <w:rsid w:val="00BD10D6"/>
    <w:rsid w:val="00BD16DF"/>
    <w:rsid w:val="00BD1897"/>
    <w:rsid w:val="00BD50C4"/>
    <w:rsid w:val="00BE1850"/>
    <w:rsid w:val="00BE26B8"/>
    <w:rsid w:val="00BE3198"/>
    <w:rsid w:val="00BE4DB3"/>
    <w:rsid w:val="00BE5A97"/>
    <w:rsid w:val="00BE6DC5"/>
    <w:rsid w:val="00BF148A"/>
    <w:rsid w:val="00BF36A6"/>
    <w:rsid w:val="00C003EF"/>
    <w:rsid w:val="00C025D9"/>
    <w:rsid w:val="00C02EE2"/>
    <w:rsid w:val="00C1642B"/>
    <w:rsid w:val="00C169F9"/>
    <w:rsid w:val="00C20081"/>
    <w:rsid w:val="00C203EC"/>
    <w:rsid w:val="00C2205C"/>
    <w:rsid w:val="00C226BA"/>
    <w:rsid w:val="00C24209"/>
    <w:rsid w:val="00C24F99"/>
    <w:rsid w:val="00C269D2"/>
    <w:rsid w:val="00C37595"/>
    <w:rsid w:val="00C4083F"/>
    <w:rsid w:val="00C442B0"/>
    <w:rsid w:val="00C47BA3"/>
    <w:rsid w:val="00C5682C"/>
    <w:rsid w:val="00C664B3"/>
    <w:rsid w:val="00C74B6D"/>
    <w:rsid w:val="00C74F3C"/>
    <w:rsid w:val="00C82707"/>
    <w:rsid w:val="00C86879"/>
    <w:rsid w:val="00C9096E"/>
    <w:rsid w:val="00C93768"/>
    <w:rsid w:val="00CA1918"/>
    <w:rsid w:val="00CA296D"/>
    <w:rsid w:val="00CA7726"/>
    <w:rsid w:val="00CB3FA9"/>
    <w:rsid w:val="00CB63AB"/>
    <w:rsid w:val="00CC0DA5"/>
    <w:rsid w:val="00CC2107"/>
    <w:rsid w:val="00CC45BA"/>
    <w:rsid w:val="00CC5C55"/>
    <w:rsid w:val="00CD212F"/>
    <w:rsid w:val="00CD2896"/>
    <w:rsid w:val="00CE1C19"/>
    <w:rsid w:val="00CE7D55"/>
    <w:rsid w:val="00CE7DCE"/>
    <w:rsid w:val="00CF03EF"/>
    <w:rsid w:val="00CF0CCD"/>
    <w:rsid w:val="00CF2189"/>
    <w:rsid w:val="00CF2799"/>
    <w:rsid w:val="00D014A8"/>
    <w:rsid w:val="00D03226"/>
    <w:rsid w:val="00D04D57"/>
    <w:rsid w:val="00D05D9A"/>
    <w:rsid w:val="00D07651"/>
    <w:rsid w:val="00D07E82"/>
    <w:rsid w:val="00D11C99"/>
    <w:rsid w:val="00D2433E"/>
    <w:rsid w:val="00D33820"/>
    <w:rsid w:val="00D43ABC"/>
    <w:rsid w:val="00D52AE1"/>
    <w:rsid w:val="00D5501E"/>
    <w:rsid w:val="00D55FB2"/>
    <w:rsid w:val="00D72BC4"/>
    <w:rsid w:val="00D73F62"/>
    <w:rsid w:val="00D822FF"/>
    <w:rsid w:val="00D9328F"/>
    <w:rsid w:val="00D939B0"/>
    <w:rsid w:val="00D94F73"/>
    <w:rsid w:val="00DA3076"/>
    <w:rsid w:val="00DB0EDA"/>
    <w:rsid w:val="00DD0C20"/>
    <w:rsid w:val="00DD265D"/>
    <w:rsid w:val="00DD2A3C"/>
    <w:rsid w:val="00DD518C"/>
    <w:rsid w:val="00DD6504"/>
    <w:rsid w:val="00DD702A"/>
    <w:rsid w:val="00DE2AA7"/>
    <w:rsid w:val="00DE3DD6"/>
    <w:rsid w:val="00DE5952"/>
    <w:rsid w:val="00DE71FD"/>
    <w:rsid w:val="00DF2195"/>
    <w:rsid w:val="00DF6B8F"/>
    <w:rsid w:val="00E018B1"/>
    <w:rsid w:val="00E072FA"/>
    <w:rsid w:val="00E12A94"/>
    <w:rsid w:val="00E177F5"/>
    <w:rsid w:val="00E17FE8"/>
    <w:rsid w:val="00E24324"/>
    <w:rsid w:val="00E262E1"/>
    <w:rsid w:val="00E263DB"/>
    <w:rsid w:val="00E33AF1"/>
    <w:rsid w:val="00E37E21"/>
    <w:rsid w:val="00E5324D"/>
    <w:rsid w:val="00E576B2"/>
    <w:rsid w:val="00E61337"/>
    <w:rsid w:val="00E64531"/>
    <w:rsid w:val="00E6743E"/>
    <w:rsid w:val="00E7004F"/>
    <w:rsid w:val="00E72662"/>
    <w:rsid w:val="00E765A4"/>
    <w:rsid w:val="00E819B6"/>
    <w:rsid w:val="00E8200F"/>
    <w:rsid w:val="00E90A7C"/>
    <w:rsid w:val="00E91896"/>
    <w:rsid w:val="00E96F0B"/>
    <w:rsid w:val="00EA0039"/>
    <w:rsid w:val="00EA671E"/>
    <w:rsid w:val="00EA79BD"/>
    <w:rsid w:val="00EB52C2"/>
    <w:rsid w:val="00EB6476"/>
    <w:rsid w:val="00EC1B62"/>
    <w:rsid w:val="00EC4558"/>
    <w:rsid w:val="00EC64C3"/>
    <w:rsid w:val="00EC670A"/>
    <w:rsid w:val="00ED081F"/>
    <w:rsid w:val="00ED0B02"/>
    <w:rsid w:val="00EE0095"/>
    <w:rsid w:val="00EE6C7D"/>
    <w:rsid w:val="00EE7A7B"/>
    <w:rsid w:val="00EF157E"/>
    <w:rsid w:val="00EF3024"/>
    <w:rsid w:val="00F00F00"/>
    <w:rsid w:val="00F22120"/>
    <w:rsid w:val="00F22F95"/>
    <w:rsid w:val="00F23654"/>
    <w:rsid w:val="00F248D3"/>
    <w:rsid w:val="00F269F3"/>
    <w:rsid w:val="00F30649"/>
    <w:rsid w:val="00F31A68"/>
    <w:rsid w:val="00F32826"/>
    <w:rsid w:val="00F40325"/>
    <w:rsid w:val="00F448AB"/>
    <w:rsid w:val="00F45307"/>
    <w:rsid w:val="00F5179C"/>
    <w:rsid w:val="00F54484"/>
    <w:rsid w:val="00F602AE"/>
    <w:rsid w:val="00F60A43"/>
    <w:rsid w:val="00F60BBE"/>
    <w:rsid w:val="00F656FE"/>
    <w:rsid w:val="00F70C11"/>
    <w:rsid w:val="00F7116B"/>
    <w:rsid w:val="00F767E0"/>
    <w:rsid w:val="00F80341"/>
    <w:rsid w:val="00F837FA"/>
    <w:rsid w:val="00F93B03"/>
    <w:rsid w:val="00FA32BA"/>
    <w:rsid w:val="00FA55C8"/>
    <w:rsid w:val="00FB05AA"/>
    <w:rsid w:val="00FC0649"/>
    <w:rsid w:val="00FC2781"/>
    <w:rsid w:val="00FD2197"/>
    <w:rsid w:val="00FD2C14"/>
    <w:rsid w:val="00FE42E8"/>
    <w:rsid w:val="00FE54FC"/>
    <w:rsid w:val="00FF0D04"/>
    <w:rsid w:val="00FF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 w:type="character" w:styleId="UnresolvedMention">
    <w:name w:val="Unresolved Mention"/>
    <w:basedOn w:val="DefaultParagraphFont"/>
    <w:uiPriority w:val="99"/>
    <w:semiHidden/>
    <w:unhideWhenUsed/>
    <w:rsid w:val="004F3EC7"/>
    <w:rPr>
      <w:color w:val="605E5C"/>
      <w:shd w:val="clear" w:color="auto" w:fill="E1DFDD"/>
    </w:rPr>
  </w:style>
  <w:style w:type="paragraph" w:customStyle="1" w:styleId="Agendaitemlevel1">
    <w:name w:val="Agenda item level 1"/>
    <w:basedOn w:val="ListParagraph"/>
    <w:qFormat/>
    <w:rsid w:val="00C226BA"/>
    <w:pPr>
      <w:numPr>
        <w:numId w:val="30"/>
      </w:numPr>
      <w:tabs>
        <w:tab w:val="right" w:pos="9356"/>
      </w:tabs>
      <w:spacing w:before="180" w:after="180"/>
      <w:contextualSpacing w:val="0"/>
      <w:jc w:val="both"/>
    </w:pPr>
    <w:rPr>
      <w:b/>
      <w:caps/>
      <w:color w:val="4F81BD" w:themeColor="accent1"/>
    </w:rPr>
  </w:style>
  <w:style w:type="paragraph" w:customStyle="1" w:styleId="Agendaitemlevel2">
    <w:name w:val="Agenda item level 2"/>
    <w:qFormat/>
    <w:rsid w:val="00C226BA"/>
    <w:pPr>
      <w:numPr>
        <w:ilvl w:val="1"/>
        <w:numId w:val="30"/>
      </w:numPr>
      <w:tabs>
        <w:tab w:val="right" w:pos="9356"/>
      </w:tabs>
      <w:spacing w:before="120" w:after="120" w:line="259" w:lineRule="auto"/>
      <w:jc w:val="both"/>
    </w:pPr>
    <w:rPr>
      <w:color w:val="000000" w:themeColor="text1"/>
    </w:rPr>
  </w:style>
  <w:style w:type="paragraph" w:customStyle="1" w:styleId="Agendaitemlevel3">
    <w:name w:val="Agenda item level 3"/>
    <w:qFormat/>
    <w:rsid w:val="00C226BA"/>
    <w:pPr>
      <w:numPr>
        <w:ilvl w:val="2"/>
        <w:numId w:val="30"/>
      </w:numPr>
      <w:tabs>
        <w:tab w:val="right" w:pos="9356"/>
      </w:tabs>
      <w:spacing w:before="60" w:after="60"/>
      <w:jc w:val="both"/>
    </w:pPr>
    <w:rPr>
      <w:color w:val="000000" w:themeColor="text1"/>
    </w:rPr>
  </w:style>
  <w:style w:type="paragraph" w:customStyle="1" w:styleId="Agendaitemlevel4">
    <w:name w:val="Agenda item level 4"/>
    <w:qFormat/>
    <w:rsid w:val="00C226BA"/>
    <w:pPr>
      <w:numPr>
        <w:ilvl w:val="3"/>
        <w:numId w:val="30"/>
      </w:numPr>
      <w:tabs>
        <w:tab w:val="right" w:pos="9356"/>
      </w:tabs>
      <w:spacing w:before="60" w:after="60" w:line="259" w:lineRule="auto"/>
      <w:jc w:val="both"/>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709">
      <w:bodyDiv w:val="1"/>
      <w:marLeft w:val="0"/>
      <w:marRight w:val="0"/>
      <w:marTop w:val="0"/>
      <w:marBottom w:val="0"/>
      <w:divBdr>
        <w:top w:val="none" w:sz="0" w:space="0" w:color="auto"/>
        <w:left w:val="none" w:sz="0" w:space="0" w:color="auto"/>
        <w:bottom w:val="none" w:sz="0" w:space="0" w:color="auto"/>
        <w:right w:val="none" w:sz="0" w:space="0" w:color="auto"/>
      </w:divBdr>
    </w:div>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gov.scot/marine-scotland/updated-marine-litter-strategy-for-scot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2.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customXml/itemProps4.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98</cp:revision>
  <cp:lastPrinted>2021-02-25T10:16:00Z</cp:lastPrinted>
  <dcterms:created xsi:type="dcterms:W3CDTF">2022-02-23T17:56:00Z</dcterms:created>
  <dcterms:modified xsi:type="dcterms:W3CDTF">2022-02-23T19:12:00Z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