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CC31A1" w14:paraId="7F56DFC1" w14:textId="77777777" w:rsidTr="00F92707">
        <w:tc>
          <w:tcPr>
            <w:tcW w:w="9344" w:type="dxa"/>
            <w:gridSpan w:val="2"/>
          </w:tcPr>
          <w:p w14:paraId="1F439925" w14:textId="45DE01B8" w:rsidR="00980ACE" w:rsidRPr="00CC31A1" w:rsidRDefault="00122AA3" w:rsidP="00EE057C">
            <w:pPr>
              <w:pStyle w:val="Heading1"/>
              <w:framePr w:hSpace="0" w:wrap="auto" w:vAnchor="margin" w:yAlign="inline"/>
              <w:suppressOverlap w:val="0"/>
              <w:outlineLvl w:val="0"/>
            </w:pPr>
            <w:r>
              <w:t>MC</w:t>
            </w:r>
            <w:r w:rsidR="00980ACE" w:rsidRPr="00CC31A1">
              <w:t xml:space="preserve"> meeting</w:t>
            </w:r>
            <w:r w:rsidR="00C74EDD">
              <w:t xml:space="preserve"> 08</w:t>
            </w:r>
            <w:r w:rsidR="00980ACE" w:rsidRPr="00CC31A1">
              <w:t>/202</w:t>
            </w:r>
            <w:r w:rsidR="00363B16">
              <w:t>2</w:t>
            </w:r>
          </w:p>
        </w:tc>
      </w:tr>
      <w:tr w:rsidR="00531643" w:rsidRPr="00CC31A1" w14:paraId="6039773A" w14:textId="77777777" w:rsidTr="00EB3F9E">
        <w:trPr>
          <w:trHeight w:val="866"/>
        </w:trPr>
        <w:tc>
          <w:tcPr>
            <w:tcW w:w="4111" w:type="dxa"/>
          </w:tcPr>
          <w:p w14:paraId="42D2DB9C" w14:textId="187481FB" w:rsidR="00531643" w:rsidRPr="00CC31A1" w:rsidRDefault="00032422" w:rsidP="00F92707">
            <w:pPr>
              <w:pStyle w:val="Heading2"/>
              <w:outlineLvl w:val="1"/>
            </w:pPr>
            <w:r>
              <w:t>Minutes</w:t>
            </w:r>
          </w:p>
        </w:tc>
        <w:tc>
          <w:tcPr>
            <w:tcW w:w="5233" w:type="dxa"/>
            <w:vAlign w:val="center"/>
          </w:tcPr>
          <w:p w14:paraId="2E3FCA1D" w14:textId="50D81035" w:rsidR="00531643" w:rsidRPr="00CC31A1" w:rsidRDefault="00AC2718" w:rsidP="00C2499F">
            <w:pPr>
              <w:pStyle w:val="TextRightSubtitle"/>
            </w:pPr>
            <w:proofErr w:type="spellStart"/>
            <w:r>
              <w:t>Webconference</w:t>
            </w:r>
            <w:proofErr w:type="spellEnd"/>
            <w:r w:rsidR="00531643" w:rsidRPr="00CC31A1">
              <w:br/>
            </w:r>
            <w:r w:rsidR="00363B16">
              <w:t xml:space="preserve">Tuesday </w:t>
            </w:r>
            <w:r w:rsidR="000E5337">
              <w:t>18</w:t>
            </w:r>
            <w:r w:rsidR="00363B16">
              <w:t xml:space="preserve"> </w:t>
            </w:r>
            <w:r w:rsidR="000E5337">
              <w:t>October</w:t>
            </w:r>
            <w:r w:rsidR="00363B16">
              <w:t xml:space="preserve"> </w:t>
            </w:r>
            <w:r w:rsidR="00531643" w:rsidRPr="00CC31A1">
              <w:t>202</w:t>
            </w:r>
            <w:r w:rsidR="00363B16">
              <w:t>2</w:t>
            </w:r>
            <w:r w:rsidR="00531643" w:rsidRPr="00CC31A1">
              <w:br/>
              <w:t>1</w:t>
            </w:r>
            <w:r w:rsidR="00363B16">
              <w:t>0</w:t>
            </w:r>
            <w:r w:rsidR="00531643" w:rsidRPr="00CC31A1">
              <w:t>:</w:t>
            </w:r>
            <w:r w:rsidR="00363B16">
              <w:t>3</w:t>
            </w:r>
            <w:r w:rsidR="00531643" w:rsidRPr="00CC31A1">
              <w:t>0-1</w:t>
            </w:r>
            <w:r w:rsidR="0087484E">
              <w:t>5</w:t>
            </w:r>
            <w:r w:rsidR="00531643" w:rsidRPr="00CC31A1">
              <w:t>:</w:t>
            </w:r>
            <w:r w:rsidR="0087484E">
              <w:t>3</w:t>
            </w:r>
            <w:r w:rsidR="00531643" w:rsidRPr="00CC31A1">
              <w:t>0</w:t>
            </w:r>
            <w:r w:rsidR="00B22DA5" w:rsidRPr="00CC31A1">
              <w:t xml:space="preserve"> CET</w:t>
            </w:r>
          </w:p>
        </w:tc>
      </w:tr>
    </w:tbl>
    <w:p w14:paraId="57399B0C" w14:textId="77777777" w:rsidR="00B24801" w:rsidRPr="00A709B7" w:rsidRDefault="00371DB1" w:rsidP="00B24801">
      <w:pPr>
        <w:pStyle w:val="Agendaitemlevel1"/>
        <w:numPr>
          <w:ilvl w:val="0"/>
          <w:numId w:val="0"/>
        </w:numPr>
        <w:rPr>
          <w:sz w:val="20"/>
          <w:szCs w:val="20"/>
        </w:rPr>
      </w:pPr>
      <w:r w:rsidRPr="00A709B7">
        <w:rPr>
          <w:sz w:val="20"/>
          <w:szCs w:val="20"/>
        </w:rPr>
        <w:t xml:space="preserve"> </w:t>
      </w:r>
    </w:p>
    <w:tbl>
      <w:tblPr>
        <w:tblStyle w:val="TableGrid1"/>
        <w:tblW w:w="0" w:type="auto"/>
        <w:tblLook w:val="04A0" w:firstRow="1" w:lastRow="0" w:firstColumn="1" w:lastColumn="0" w:noHBand="0" w:noVBand="1"/>
      </w:tblPr>
      <w:tblGrid>
        <w:gridCol w:w="5490"/>
        <w:gridCol w:w="581"/>
        <w:gridCol w:w="3283"/>
      </w:tblGrid>
      <w:tr w:rsidR="00B24801" w:rsidRPr="00A709B7" w14:paraId="469BE555" w14:textId="77777777">
        <w:trPr>
          <w:trHeight w:val="4007"/>
        </w:trPr>
        <w:tc>
          <w:tcPr>
            <w:tcW w:w="5490" w:type="dxa"/>
            <w:tcBorders>
              <w:top w:val="nil"/>
              <w:left w:val="nil"/>
              <w:bottom w:val="nil"/>
              <w:right w:val="nil"/>
            </w:tcBorders>
          </w:tcPr>
          <w:p w14:paraId="57FE0708" w14:textId="3908F7D8" w:rsidR="00B24801" w:rsidRPr="00A709B7" w:rsidRDefault="00B24801" w:rsidP="00B24801">
            <w:pPr>
              <w:spacing w:after="0" w:line="240" w:lineRule="auto"/>
              <w:ind w:left="0" w:right="-2034"/>
              <w:contextualSpacing/>
              <w:jc w:val="left"/>
              <w:rPr>
                <w:rFonts w:asciiTheme="majorHAnsi" w:hAnsiTheme="majorHAnsi" w:cstheme="majorHAnsi"/>
                <w:color w:val="007576" w:themeColor="accent1"/>
                <w:sz w:val="20"/>
                <w:szCs w:val="20"/>
                <w:lang w:val="it-IT"/>
              </w:rPr>
            </w:pPr>
            <w:r w:rsidRPr="00A709B7">
              <w:rPr>
                <w:rFonts w:asciiTheme="majorHAnsi" w:hAnsiTheme="majorHAnsi" w:cstheme="majorHAnsi"/>
                <w:b/>
                <w:caps/>
                <w:color w:val="007576" w:themeColor="accent1"/>
                <w:sz w:val="20"/>
                <w:szCs w:val="20"/>
                <w:lang w:val="it-IT"/>
              </w:rPr>
              <w:t>P</w:t>
            </w:r>
            <w:r w:rsidRPr="00A709B7">
              <w:rPr>
                <w:rFonts w:asciiTheme="majorHAnsi" w:hAnsiTheme="majorHAnsi" w:cstheme="majorHAnsi"/>
                <w:b/>
                <w:color w:val="007576" w:themeColor="accent1"/>
                <w:sz w:val="20"/>
                <w:szCs w:val="20"/>
                <w:lang w:val="it-IT"/>
              </w:rPr>
              <w:t xml:space="preserve">articipants </w:t>
            </w:r>
          </w:p>
          <w:p w14:paraId="4760986B" w14:textId="77777777" w:rsidR="00B24801" w:rsidRPr="00A709B7" w:rsidRDefault="00B24801">
            <w:pPr>
              <w:spacing w:after="0" w:line="240" w:lineRule="auto"/>
              <w:ind w:left="72" w:right="-2034"/>
              <w:contextualSpacing/>
              <w:jc w:val="left"/>
              <w:rPr>
                <w:rFonts w:asciiTheme="majorHAnsi" w:hAnsiTheme="majorHAnsi" w:cstheme="majorHAnsi"/>
                <w:i/>
                <w:sz w:val="20"/>
                <w:szCs w:val="20"/>
                <w:lang w:val="it-IT"/>
              </w:rPr>
            </w:pPr>
          </w:p>
          <w:p w14:paraId="020DC90D" w14:textId="217C0B4F" w:rsidR="00084039" w:rsidRPr="00A709B7" w:rsidRDefault="00084039">
            <w:pPr>
              <w:spacing w:after="0" w:line="240" w:lineRule="auto"/>
              <w:ind w:left="35" w:right="-2034"/>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Giuseppe Abello, Assocasa</w:t>
            </w:r>
          </w:p>
          <w:p w14:paraId="5FC42AE5" w14:textId="1AA333FA" w:rsidR="00B24801" w:rsidRPr="00A709B7" w:rsidRDefault="00B24801">
            <w:pPr>
              <w:spacing w:after="0" w:line="240" w:lineRule="auto"/>
              <w:ind w:left="35" w:right="-2034"/>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 xml:space="preserve">Ina </w:t>
            </w:r>
            <w:bookmarkStart w:id="0" w:name="_Hlk117621259"/>
            <w:r w:rsidRPr="00A709B7">
              <w:rPr>
                <w:rFonts w:asciiTheme="majorHAnsi" w:hAnsiTheme="majorHAnsi" w:cstheme="majorHAnsi"/>
                <w:sz w:val="20"/>
                <w:szCs w:val="20"/>
                <w:lang w:val="it-IT"/>
              </w:rPr>
              <w:t>Andreasen</w:t>
            </w:r>
            <w:bookmarkEnd w:id="0"/>
            <w:r w:rsidRPr="00A709B7">
              <w:rPr>
                <w:rFonts w:asciiTheme="majorHAnsi" w:hAnsiTheme="majorHAnsi" w:cstheme="majorHAnsi"/>
                <w:sz w:val="20"/>
                <w:szCs w:val="20"/>
                <w:lang w:val="it-IT"/>
              </w:rPr>
              <w:t>, Reckitt</w:t>
            </w:r>
          </w:p>
          <w:p w14:paraId="55B93C28" w14:textId="77777777" w:rsidR="00B24801" w:rsidRPr="00A709B7" w:rsidRDefault="00B24801">
            <w:pPr>
              <w:spacing w:after="0" w:line="240" w:lineRule="auto"/>
              <w:ind w:left="35" w:right="-2034"/>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Sonia Benacquista, FHER</w:t>
            </w:r>
          </w:p>
          <w:p w14:paraId="224C8007" w14:textId="6BD85CA4" w:rsidR="00AD6BFA" w:rsidRPr="00A709B7" w:rsidRDefault="00B24801" w:rsidP="00AD6BFA">
            <w:pPr>
              <w:spacing w:after="0" w:line="240" w:lineRule="auto"/>
              <w:ind w:left="35"/>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 xml:space="preserve">Giorgia De Berardinis, Colpal </w:t>
            </w:r>
          </w:p>
          <w:p w14:paraId="53452BF9" w14:textId="2020B856" w:rsidR="00AD6BFA" w:rsidRPr="00A709B7" w:rsidRDefault="00AD6BFA" w:rsidP="00AD6BFA">
            <w:pPr>
              <w:spacing w:after="0" w:line="240" w:lineRule="auto"/>
              <w:ind w:left="35"/>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Pilar Espina, Adelma</w:t>
            </w:r>
          </w:p>
          <w:p w14:paraId="7D82CB49" w14:textId="58E71DEB" w:rsidR="00B24801" w:rsidRPr="00A709B7" w:rsidRDefault="00B24801">
            <w:pPr>
              <w:spacing w:after="0" w:line="240" w:lineRule="auto"/>
              <w:ind w:left="35"/>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 xml:space="preserve">Bernd Glassl, IKW </w:t>
            </w:r>
          </w:p>
          <w:p w14:paraId="0F7E6FCE" w14:textId="77777777" w:rsidR="00B24801" w:rsidRPr="00A709B7" w:rsidRDefault="00B24801">
            <w:pPr>
              <w:spacing w:after="0" w:line="240" w:lineRule="auto"/>
              <w:ind w:left="35" w:right="-2034"/>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Ad Jespers, Diversey</w:t>
            </w:r>
          </w:p>
          <w:p w14:paraId="4FCD73F6" w14:textId="34A5707C" w:rsidR="00084039" w:rsidRPr="00A709B7" w:rsidRDefault="00084039" w:rsidP="00AD6BFA">
            <w:pPr>
              <w:spacing w:after="0" w:line="240" w:lineRule="auto"/>
              <w:ind w:left="35" w:right="-2034"/>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Marten Kops, NVZ</w:t>
            </w:r>
          </w:p>
          <w:p w14:paraId="49D92421" w14:textId="76A86B8C" w:rsidR="00084039" w:rsidRPr="00A709B7" w:rsidRDefault="00084039" w:rsidP="00AD6BFA">
            <w:pPr>
              <w:spacing w:after="0" w:line="240" w:lineRule="auto"/>
              <w:ind w:left="35" w:right="-2034"/>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Eleni Papadimitriou, PG</w:t>
            </w:r>
          </w:p>
          <w:p w14:paraId="44C8601F" w14:textId="77777777" w:rsidR="00B24801" w:rsidRPr="00A709B7" w:rsidRDefault="00B24801">
            <w:pPr>
              <w:spacing w:after="0" w:line="240" w:lineRule="auto"/>
              <w:ind w:left="35"/>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 xml:space="preserve">Rob Roggeband, P&amp;G </w:t>
            </w:r>
          </w:p>
          <w:p w14:paraId="561C6B04" w14:textId="3632E0CE" w:rsidR="00B24801" w:rsidRPr="00A709B7" w:rsidRDefault="00B24801">
            <w:pPr>
              <w:spacing w:after="0" w:line="240" w:lineRule="auto"/>
              <w:ind w:left="35" w:right="-2034"/>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 xml:space="preserve">Felix Rustemeyer, Henkel </w:t>
            </w:r>
          </w:p>
          <w:p w14:paraId="1B425105" w14:textId="77BEE8A7" w:rsidR="00B24801" w:rsidRPr="00A709B7" w:rsidRDefault="00B24801">
            <w:pPr>
              <w:spacing w:after="0" w:line="240" w:lineRule="auto"/>
              <w:ind w:left="35" w:right="-2034"/>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 xml:space="preserve">Françoise van Tiggelen, Detic </w:t>
            </w:r>
            <w:r w:rsidR="00084039" w:rsidRPr="00A709B7">
              <w:rPr>
                <w:rFonts w:asciiTheme="majorHAnsi" w:hAnsiTheme="majorHAnsi" w:cstheme="majorHAnsi"/>
                <w:i/>
                <w:iCs/>
                <w:sz w:val="20"/>
                <w:szCs w:val="20"/>
                <w:lang w:val="it-IT"/>
              </w:rPr>
              <w:t>(until 12:45)</w:t>
            </w:r>
          </w:p>
          <w:p w14:paraId="479FAAF0" w14:textId="77777777" w:rsidR="007279AB" w:rsidRPr="00A709B7" w:rsidRDefault="007279AB" w:rsidP="007279AB">
            <w:pPr>
              <w:spacing w:after="0" w:line="240" w:lineRule="auto"/>
              <w:ind w:left="35" w:right="-2034"/>
              <w:contextualSpacing/>
              <w:jc w:val="left"/>
              <w:rPr>
                <w:rFonts w:asciiTheme="majorHAnsi" w:hAnsiTheme="majorHAnsi" w:cstheme="majorHAnsi"/>
                <w:sz w:val="20"/>
                <w:szCs w:val="20"/>
              </w:rPr>
            </w:pPr>
            <w:r w:rsidRPr="00A709B7">
              <w:rPr>
                <w:rFonts w:asciiTheme="majorHAnsi" w:hAnsiTheme="majorHAnsi" w:cstheme="majorHAnsi"/>
                <w:sz w:val="20"/>
                <w:szCs w:val="20"/>
              </w:rPr>
              <w:t xml:space="preserve">Edward Whittle, SC Johnson </w:t>
            </w:r>
          </w:p>
          <w:p w14:paraId="5A2AFB1D" w14:textId="77777777" w:rsidR="00B24801" w:rsidRPr="00A709B7" w:rsidRDefault="00B24801">
            <w:pPr>
              <w:spacing w:after="0" w:line="240" w:lineRule="auto"/>
              <w:ind w:left="35" w:right="-2034"/>
              <w:contextualSpacing/>
              <w:jc w:val="left"/>
              <w:rPr>
                <w:rFonts w:asciiTheme="majorHAnsi" w:hAnsiTheme="majorHAnsi" w:cstheme="majorHAnsi"/>
                <w:b/>
                <w:bCs/>
                <w:sz w:val="20"/>
                <w:szCs w:val="20"/>
              </w:rPr>
            </w:pPr>
          </w:p>
          <w:p w14:paraId="32BC2E69" w14:textId="77777777" w:rsidR="008826D3" w:rsidRPr="00A709B7" w:rsidRDefault="008826D3" w:rsidP="008826D3">
            <w:pPr>
              <w:spacing w:after="0" w:line="240" w:lineRule="auto"/>
              <w:ind w:left="30"/>
              <w:contextualSpacing/>
              <w:jc w:val="left"/>
              <w:rPr>
                <w:rFonts w:asciiTheme="majorHAnsi" w:hAnsiTheme="majorHAnsi" w:cstheme="majorHAnsi"/>
                <w:i/>
                <w:iCs/>
                <w:sz w:val="20"/>
                <w:szCs w:val="20"/>
                <w:u w:val="single"/>
                <w:lang w:val="en-US"/>
              </w:rPr>
            </w:pPr>
            <w:r w:rsidRPr="00A709B7">
              <w:rPr>
                <w:rFonts w:asciiTheme="majorHAnsi" w:hAnsiTheme="majorHAnsi" w:cstheme="majorHAnsi"/>
                <w:i/>
                <w:iCs/>
                <w:sz w:val="20"/>
                <w:szCs w:val="20"/>
                <w:u w:val="single"/>
                <w:lang w:val="en-US"/>
              </w:rPr>
              <w:t xml:space="preserve">Apologies: </w:t>
            </w:r>
          </w:p>
          <w:p w14:paraId="784D4A7B" w14:textId="77777777" w:rsidR="008826D3" w:rsidRPr="00A709B7" w:rsidRDefault="008826D3" w:rsidP="008826D3">
            <w:pPr>
              <w:spacing w:after="0" w:line="240" w:lineRule="auto"/>
              <w:ind w:left="35" w:right="-2034"/>
              <w:contextualSpacing/>
              <w:jc w:val="left"/>
              <w:rPr>
                <w:rFonts w:asciiTheme="majorHAnsi" w:hAnsiTheme="majorHAnsi" w:cstheme="majorHAnsi"/>
                <w:sz w:val="20"/>
                <w:szCs w:val="20"/>
                <w:lang w:val="de-DE"/>
              </w:rPr>
            </w:pPr>
            <w:r w:rsidRPr="00A709B7">
              <w:rPr>
                <w:rFonts w:asciiTheme="majorHAnsi" w:hAnsiTheme="majorHAnsi" w:cstheme="majorHAnsi"/>
                <w:sz w:val="20"/>
                <w:szCs w:val="20"/>
                <w:lang w:val="de-DE"/>
              </w:rPr>
              <w:t xml:space="preserve">Agnieszka Bielach, Ecolab </w:t>
            </w:r>
          </w:p>
          <w:p w14:paraId="16C75DA8" w14:textId="77777777" w:rsidR="00B24801" w:rsidRPr="00A709B7" w:rsidRDefault="00B24801" w:rsidP="00AD6BFA">
            <w:pPr>
              <w:spacing w:after="0" w:line="240" w:lineRule="auto"/>
              <w:ind w:left="35" w:right="-2034"/>
              <w:contextualSpacing/>
              <w:jc w:val="left"/>
              <w:rPr>
                <w:rFonts w:asciiTheme="majorHAnsi" w:hAnsiTheme="majorHAnsi" w:cstheme="majorHAnsi"/>
                <w:sz w:val="20"/>
                <w:szCs w:val="20"/>
              </w:rPr>
            </w:pPr>
          </w:p>
        </w:tc>
        <w:tc>
          <w:tcPr>
            <w:tcW w:w="581" w:type="dxa"/>
            <w:tcBorders>
              <w:top w:val="nil"/>
              <w:left w:val="nil"/>
              <w:bottom w:val="nil"/>
              <w:right w:val="nil"/>
            </w:tcBorders>
          </w:tcPr>
          <w:p w14:paraId="7960C707" w14:textId="77777777" w:rsidR="00B24801" w:rsidRPr="00A709B7" w:rsidRDefault="00B24801">
            <w:pPr>
              <w:spacing w:after="0" w:line="240" w:lineRule="auto"/>
              <w:ind w:left="527" w:right="-2034"/>
              <w:contextualSpacing/>
              <w:jc w:val="left"/>
              <w:rPr>
                <w:rFonts w:asciiTheme="majorHAnsi" w:hAnsiTheme="majorHAnsi" w:cstheme="majorHAnsi"/>
                <w:i/>
                <w:iCs/>
                <w:sz w:val="20"/>
                <w:szCs w:val="20"/>
                <w:u w:val="single"/>
              </w:rPr>
            </w:pPr>
          </w:p>
        </w:tc>
        <w:tc>
          <w:tcPr>
            <w:tcW w:w="3283" w:type="dxa"/>
            <w:tcBorders>
              <w:top w:val="nil"/>
              <w:left w:val="nil"/>
              <w:bottom w:val="nil"/>
              <w:right w:val="nil"/>
            </w:tcBorders>
          </w:tcPr>
          <w:p w14:paraId="10C03EF2" w14:textId="77777777" w:rsidR="00B24801" w:rsidRPr="00A709B7" w:rsidRDefault="00B24801">
            <w:pPr>
              <w:spacing w:after="0" w:line="240" w:lineRule="auto"/>
              <w:ind w:left="527"/>
              <w:contextualSpacing/>
              <w:jc w:val="left"/>
              <w:rPr>
                <w:rFonts w:asciiTheme="majorHAnsi" w:hAnsiTheme="majorHAnsi" w:cstheme="majorHAnsi"/>
                <w:i/>
                <w:iCs/>
                <w:sz w:val="20"/>
                <w:szCs w:val="20"/>
                <w:u w:val="single"/>
              </w:rPr>
            </w:pPr>
          </w:p>
          <w:p w14:paraId="3A3B96DE" w14:textId="77777777" w:rsidR="00B24801" w:rsidRPr="00A709B7" w:rsidRDefault="00B24801">
            <w:pPr>
              <w:spacing w:after="0" w:line="240" w:lineRule="auto"/>
              <w:ind w:left="527"/>
              <w:contextualSpacing/>
              <w:jc w:val="left"/>
              <w:rPr>
                <w:rFonts w:asciiTheme="majorHAnsi" w:hAnsiTheme="majorHAnsi" w:cstheme="majorHAnsi"/>
                <w:iCs/>
                <w:sz w:val="20"/>
                <w:szCs w:val="20"/>
                <w:u w:val="single"/>
              </w:rPr>
            </w:pPr>
          </w:p>
          <w:p w14:paraId="1B178B08" w14:textId="77777777" w:rsidR="00B24801" w:rsidRPr="00A709B7" w:rsidRDefault="00B24801">
            <w:pPr>
              <w:spacing w:after="0" w:line="240" w:lineRule="auto"/>
              <w:ind w:left="30"/>
              <w:contextualSpacing/>
              <w:jc w:val="left"/>
              <w:rPr>
                <w:rFonts w:asciiTheme="majorHAnsi" w:hAnsiTheme="majorHAnsi" w:cstheme="majorHAnsi"/>
                <w:i/>
                <w:iCs/>
                <w:sz w:val="20"/>
                <w:szCs w:val="20"/>
              </w:rPr>
            </w:pPr>
            <w:r w:rsidRPr="00A709B7">
              <w:rPr>
                <w:rFonts w:asciiTheme="majorHAnsi" w:hAnsiTheme="majorHAnsi" w:cstheme="majorHAnsi"/>
                <w:i/>
                <w:iCs/>
                <w:sz w:val="20"/>
                <w:szCs w:val="20"/>
                <w:u w:val="single"/>
              </w:rPr>
              <w:t>From A.I.S.E. (</w:t>
            </w:r>
            <w:r w:rsidRPr="00A709B7">
              <w:rPr>
                <w:rFonts w:asciiTheme="majorHAnsi" w:hAnsiTheme="majorHAnsi" w:cstheme="majorHAnsi"/>
                <w:i/>
                <w:iCs/>
                <w:sz w:val="20"/>
                <w:szCs w:val="20"/>
              </w:rPr>
              <w:t>for their respective agenda topics):</w:t>
            </w:r>
          </w:p>
          <w:p w14:paraId="713D7736" w14:textId="77777777" w:rsidR="00B24801" w:rsidRPr="00A709B7" w:rsidRDefault="00B24801">
            <w:pPr>
              <w:spacing w:after="0" w:line="240" w:lineRule="auto"/>
              <w:ind w:left="30"/>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Elodie Cazelle</w:t>
            </w:r>
          </w:p>
          <w:p w14:paraId="5E13537E" w14:textId="71F03C49" w:rsidR="00B24801" w:rsidRPr="00A709B7" w:rsidRDefault="00B24801">
            <w:pPr>
              <w:spacing w:after="0" w:line="240" w:lineRule="auto"/>
              <w:ind w:left="30"/>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Cindy Chhuon</w:t>
            </w:r>
          </w:p>
          <w:p w14:paraId="2845B2D5" w14:textId="33A5B997" w:rsidR="00084039" w:rsidRPr="00A709B7" w:rsidRDefault="00084039">
            <w:pPr>
              <w:spacing w:after="0" w:line="240" w:lineRule="auto"/>
              <w:ind w:left="30"/>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Majlinda Cobaj</w:t>
            </w:r>
          </w:p>
          <w:p w14:paraId="2676F2CD" w14:textId="77777777" w:rsidR="00B24801" w:rsidRPr="00A709B7" w:rsidRDefault="00B24801">
            <w:pPr>
              <w:spacing w:after="0" w:line="240" w:lineRule="auto"/>
              <w:ind w:left="30"/>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Luca Conti</w:t>
            </w:r>
          </w:p>
          <w:p w14:paraId="3C4D56C6" w14:textId="5DC20927" w:rsidR="00B24801" w:rsidRPr="00A709B7" w:rsidRDefault="00B24801">
            <w:pPr>
              <w:spacing w:after="0" w:line="240" w:lineRule="auto"/>
              <w:ind w:left="30"/>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Dave Hemingway</w:t>
            </w:r>
          </w:p>
          <w:p w14:paraId="7E06BB86" w14:textId="77777777" w:rsidR="00B24801" w:rsidRPr="00A709B7" w:rsidRDefault="00B24801">
            <w:pPr>
              <w:spacing w:after="0" w:line="240" w:lineRule="auto"/>
              <w:ind w:left="30"/>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Bahar Koyuncu</w:t>
            </w:r>
          </w:p>
          <w:p w14:paraId="4E663393" w14:textId="77777777" w:rsidR="00B24801" w:rsidRPr="00A709B7" w:rsidRDefault="00B24801">
            <w:pPr>
              <w:spacing w:after="0" w:line="240" w:lineRule="auto"/>
              <w:ind w:left="30"/>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Sascha Nissen</w:t>
            </w:r>
          </w:p>
          <w:p w14:paraId="41D58025" w14:textId="77777777" w:rsidR="00B24801" w:rsidRPr="00A709B7" w:rsidRDefault="00B24801">
            <w:pPr>
              <w:spacing w:after="0" w:line="240" w:lineRule="auto"/>
              <w:ind w:left="30"/>
              <w:contextualSpacing/>
              <w:jc w:val="left"/>
              <w:rPr>
                <w:rFonts w:asciiTheme="majorHAnsi" w:hAnsiTheme="majorHAnsi" w:cstheme="majorHAnsi"/>
                <w:sz w:val="20"/>
                <w:szCs w:val="20"/>
                <w:lang w:val="en-US"/>
              </w:rPr>
            </w:pPr>
            <w:r w:rsidRPr="00A709B7">
              <w:rPr>
                <w:rFonts w:asciiTheme="majorHAnsi" w:hAnsiTheme="majorHAnsi" w:cstheme="majorHAnsi"/>
                <w:sz w:val="20"/>
                <w:szCs w:val="20"/>
                <w:lang w:val="en-US"/>
              </w:rPr>
              <w:t>Aisling O’Kane</w:t>
            </w:r>
          </w:p>
          <w:p w14:paraId="36A1DAF1" w14:textId="77777777" w:rsidR="00B24801" w:rsidRPr="00A709B7" w:rsidRDefault="00B24801">
            <w:pPr>
              <w:spacing w:after="0" w:line="240" w:lineRule="auto"/>
              <w:ind w:left="30"/>
              <w:contextualSpacing/>
              <w:jc w:val="left"/>
              <w:rPr>
                <w:rFonts w:asciiTheme="majorHAnsi" w:hAnsiTheme="majorHAnsi" w:cstheme="majorHAnsi"/>
                <w:sz w:val="20"/>
                <w:szCs w:val="20"/>
                <w:lang w:val="en-US"/>
              </w:rPr>
            </w:pPr>
            <w:r w:rsidRPr="00A709B7">
              <w:rPr>
                <w:rFonts w:asciiTheme="majorHAnsi" w:hAnsiTheme="majorHAnsi" w:cstheme="majorHAnsi"/>
                <w:sz w:val="20"/>
                <w:szCs w:val="20"/>
                <w:lang w:val="en-US"/>
              </w:rPr>
              <w:t>Jan Robinson</w:t>
            </w:r>
          </w:p>
          <w:p w14:paraId="7A591EAC" w14:textId="77777777" w:rsidR="00B24801" w:rsidRPr="00A709B7" w:rsidRDefault="00B24801">
            <w:pPr>
              <w:spacing w:after="0" w:line="240" w:lineRule="auto"/>
              <w:ind w:left="30"/>
              <w:contextualSpacing/>
              <w:jc w:val="left"/>
              <w:rPr>
                <w:rFonts w:asciiTheme="majorHAnsi" w:hAnsiTheme="majorHAnsi" w:cstheme="majorHAnsi"/>
                <w:sz w:val="20"/>
                <w:szCs w:val="20"/>
                <w:lang w:val="en-US"/>
              </w:rPr>
            </w:pPr>
            <w:r w:rsidRPr="00A709B7">
              <w:rPr>
                <w:rFonts w:asciiTheme="majorHAnsi" w:hAnsiTheme="majorHAnsi" w:cstheme="majorHAnsi"/>
                <w:sz w:val="20"/>
                <w:szCs w:val="20"/>
                <w:lang w:val="en-US"/>
              </w:rPr>
              <w:t>Amelie Weber</w:t>
            </w:r>
          </w:p>
          <w:p w14:paraId="47FAA57E" w14:textId="77777777" w:rsidR="00B24801" w:rsidRPr="00A709B7" w:rsidRDefault="00B24801">
            <w:pPr>
              <w:spacing w:after="0" w:line="240" w:lineRule="auto"/>
              <w:ind w:left="30"/>
              <w:contextualSpacing/>
              <w:jc w:val="left"/>
              <w:rPr>
                <w:rFonts w:asciiTheme="majorHAnsi" w:hAnsiTheme="majorHAnsi" w:cstheme="majorHAnsi"/>
                <w:sz w:val="20"/>
                <w:szCs w:val="20"/>
                <w:lang w:val="it-IT"/>
              </w:rPr>
            </w:pPr>
            <w:r w:rsidRPr="00A709B7">
              <w:rPr>
                <w:rFonts w:asciiTheme="majorHAnsi" w:hAnsiTheme="majorHAnsi" w:cstheme="majorHAnsi"/>
                <w:sz w:val="20"/>
                <w:szCs w:val="20"/>
                <w:lang w:val="it-IT"/>
              </w:rPr>
              <w:t>Susanne Zänker</w:t>
            </w:r>
          </w:p>
          <w:p w14:paraId="75ABBA19" w14:textId="77777777" w:rsidR="00B24801" w:rsidRPr="00A709B7" w:rsidRDefault="00B24801">
            <w:pPr>
              <w:spacing w:after="0" w:line="240" w:lineRule="auto"/>
              <w:ind w:left="30"/>
              <w:contextualSpacing/>
              <w:jc w:val="left"/>
              <w:rPr>
                <w:rFonts w:asciiTheme="majorHAnsi" w:hAnsiTheme="majorHAnsi" w:cstheme="majorHAnsi"/>
                <w:i/>
                <w:iCs/>
                <w:sz w:val="20"/>
                <w:szCs w:val="20"/>
                <w:u w:val="single"/>
                <w:lang w:val="it-IT"/>
              </w:rPr>
            </w:pPr>
          </w:p>
          <w:p w14:paraId="7E43B9EA" w14:textId="77777777" w:rsidR="00B24801" w:rsidRPr="00A709B7" w:rsidRDefault="00B24801">
            <w:pPr>
              <w:spacing w:after="0" w:line="240" w:lineRule="auto"/>
              <w:ind w:left="35" w:right="-2034"/>
              <w:contextualSpacing/>
              <w:jc w:val="left"/>
              <w:rPr>
                <w:rFonts w:asciiTheme="majorHAnsi" w:hAnsiTheme="majorHAnsi" w:cstheme="majorHAnsi"/>
                <w:sz w:val="20"/>
                <w:szCs w:val="20"/>
                <w:lang w:val="it-IT"/>
              </w:rPr>
            </w:pPr>
          </w:p>
          <w:p w14:paraId="07403E1F" w14:textId="77777777" w:rsidR="00B24801" w:rsidRPr="00A709B7" w:rsidRDefault="00B24801">
            <w:pPr>
              <w:spacing w:after="0" w:line="240" w:lineRule="auto"/>
              <w:ind w:left="30"/>
              <w:contextualSpacing/>
              <w:jc w:val="left"/>
              <w:rPr>
                <w:rFonts w:asciiTheme="majorHAnsi" w:hAnsiTheme="majorHAnsi" w:cstheme="majorHAnsi"/>
                <w:sz w:val="20"/>
                <w:szCs w:val="20"/>
                <w:lang w:val="it-IT"/>
              </w:rPr>
            </w:pPr>
          </w:p>
        </w:tc>
      </w:tr>
    </w:tbl>
    <w:p w14:paraId="179FCADB" w14:textId="394F49F5" w:rsidR="001D53A0" w:rsidRPr="00A709B7" w:rsidRDefault="007279AB" w:rsidP="00BA4E1D">
      <w:pPr>
        <w:pStyle w:val="Agendaitemlevel1"/>
        <w:rPr>
          <w:sz w:val="20"/>
          <w:szCs w:val="20"/>
        </w:rPr>
      </w:pPr>
      <w:r w:rsidRPr="00A709B7">
        <w:rPr>
          <w:sz w:val="20"/>
          <w:szCs w:val="20"/>
        </w:rPr>
        <w:t>W</w:t>
      </w:r>
      <w:r w:rsidR="00371DB1" w:rsidRPr="00A709B7">
        <w:rPr>
          <w:sz w:val="20"/>
          <w:szCs w:val="20"/>
        </w:rPr>
        <w:t xml:space="preserve">elcome &amp; reminder of </w:t>
      </w:r>
      <w:r w:rsidR="00F92DEC" w:rsidRPr="00A709B7">
        <w:rPr>
          <w:sz w:val="20"/>
          <w:szCs w:val="20"/>
        </w:rPr>
        <w:t xml:space="preserve">competition </w:t>
      </w:r>
      <w:r w:rsidR="00371DB1" w:rsidRPr="00A709B7">
        <w:rPr>
          <w:sz w:val="20"/>
          <w:szCs w:val="20"/>
        </w:rPr>
        <w:t>law</w:t>
      </w:r>
    </w:p>
    <w:p w14:paraId="7A2AF6FE" w14:textId="77777777" w:rsidR="00917CE3" w:rsidRPr="00A709B7" w:rsidRDefault="00917CE3" w:rsidP="00917CE3">
      <w:pPr>
        <w:pStyle w:val="Agendaitemlevel1"/>
        <w:numPr>
          <w:ilvl w:val="0"/>
          <w:numId w:val="0"/>
        </w:numPr>
        <w:rPr>
          <w:rFonts w:asciiTheme="majorHAnsi" w:hAnsiTheme="majorHAnsi" w:cstheme="majorHAnsi"/>
          <w:b w:val="0"/>
          <w:caps w:val="0"/>
          <w:color w:val="auto"/>
          <w:sz w:val="20"/>
          <w:szCs w:val="20"/>
          <w:lang w:val="en-US"/>
        </w:rPr>
      </w:pPr>
      <w:r w:rsidRPr="00A709B7">
        <w:rPr>
          <w:rFonts w:asciiTheme="majorHAnsi" w:hAnsiTheme="majorHAnsi" w:cstheme="majorHAnsi"/>
          <w:b w:val="0"/>
          <w:caps w:val="0"/>
          <w:color w:val="auto"/>
          <w:sz w:val="20"/>
          <w:szCs w:val="20"/>
          <w:lang w:val="en-US"/>
        </w:rPr>
        <w:t xml:space="preserve">Members were welcomed and the competition law rules were reminded; all agreed to adhere to them. </w:t>
      </w:r>
    </w:p>
    <w:p w14:paraId="7B624298" w14:textId="377826A3" w:rsidR="00462A79" w:rsidRPr="00A709B7" w:rsidRDefault="00371DB1" w:rsidP="00BA4E1D">
      <w:pPr>
        <w:pStyle w:val="Agendaitemlevel1"/>
        <w:rPr>
          <w:sz w:val="20"/>
          <w:szCs w:val="20"/>
        </w:rPr>
      </w:pPr>
      <w:r w:rsidRPr="00A709B7">
        <w:rPr>
          <w:sz w:val="20"/>
          <w:szCs w:val="20"/>
        </w:rPr>
        <w:t xml:space="preserve">approval of the agenda </w:t>
      </w:r>
    </w:p>
    <w:p w14:paraId="176F1428" w14:textId="45C11396" w:rsidR="0075371C" w:rsidRPr="00A709B7" w:rsidRDefault="0075371C" w:rsidP="0075371C">
      <w:pPr>
        <w:pStyle w:val="Agendaitemlevel2"/>
        <w:numPr>
          <w:ilvl w:val="0"/>
          <w:numId w:val="0"/>
        </w:numPr>
        <w:rPr>
          <w:sz w:val="20"/>
          <w:szCs w:val="20"/>
        </w:rPr>
      </w:pPr>
      <w:r w:rsidRPr="00A709B7">
        <w:rPr>
          <w:sz w:val="20"/>
          <w:szCs w:val="20"/>
        </w:rPr>
        <w:t xml:space="preserve">The </w:t>
      </w:r>
      <w:r w:rsidR="00E754A9" w:rsidRPr="00A709B7">
        <w:rPr>
          <w:sz w:val="20"/>
          <w:szCs w:val="20"/>
        </w:rPr>
        <w:t xml:space="preserve">timing of the agenda was slightly changed </w:t>
      </w:r>
      <w:r w:rsidR="00427848" w:rsidRPr="00A709B7">
        <w:rPr>
          <w:sz w:val="20"/>
          <w:szCs w:val="20"/>
        </w:rPr>
        <w:t>-</w:t>
      </w:r>
      <w:r w:rsidR="00E754A9" w:rsidRPr="00A709B7">
        <w:rPr>
          <w:sz w:val="20"/>
          <w:szCs w:val="20"/>
        </w:rPr>
        <w:t>due to several demands of members</w:t>
      </w:r>
      <w:r w:rsidR="00427848" w:rsidRPr="00A709B7">
        <w:rPr>
          <w:sz w:val="20"/>
          <w:szCs w:val="20"/>
        </w:rPr>
        <w:t xml:space="preserve"> to finish the meeting earlier-</w:t>
      </w:r>
      <w:r w:rsidR="00E754A9" w:rsidRPr="00A709B7">
        <w:rPr>
          <w:sz w:val="20"/>
          <w:szCs w:val="20"/>
        </w:rPr>
        <w:t xml:space="preserve"> by shortening the break. </w:t>
      </w:r>
      <w:r w:rsidRPr="00A709B7">
        <w:rPr>
          <w:sz w:val="20"/>
          <w:szCs w:val="20"/>
        </w:rPr>
        <w:t>The agenda was approved with the following additional topics:</w:t>
      </w:r>
    </w:p>
    <w:p w14:paraId="1575EAF2" w14:textId="77184537" w:rsidR="0075371C" w:rsidRPr="00A709B7" w:rsidRDefault="0075371C" w:rsidP="0075371C">
      <w:pPr>
        <w:pStyle w:val="Agendaitemlevel2"/>
        <w:numPr>
          <w:ilvl w:val="0"/>
          <w:numId w:val="0"/>
        </w:numPr>
        <w:ind w:left="709"/>
        <w:rPr>
          <w:sz w:val="20"/>
          <w:szCs w:val="20"/>
        </w:rPr>
      </w:pPr>
      <w:r w:rsidRPr="00A709B7">
        <w:rPr>
          <w:sz w:val="20"/>
          <w:szCs w:val="20"/>
        </w:rPr>
        <w:t>7.1. PVOH films</w:t>
      </w:r>
    </w:p>
    <w:p w14:paraId="7924564C" w14:textId="5939DCE5" w:rsidR="0075371C" w:rsidRPr="00A709B7" w:rsidRDefault="0075371C" w:rsidP="0075371C">
      <w:pPr>
        <w:pStyle w:val="Agendaitemlevel2"/>
        <w:numPr>
          <w:ilvl w:val="0"/>
          <w:numId w:val="0"/>
        </w:numPr>
        <w:ind w:left="709"/>
        <w:rPr>
          <w:sz w:val="20"/>
          <w:szCs w:val="20"/>
        </w:rPr>
      </w:pPr>
      <w:r w:rsidRPr="00A709B7">
        <w:rPr>
          <w:sz w:val="20"/>
          <w:szCs w:val="20"/>
        </w:rPr>
        <w:t>7.2. Revision of the Waste Framework Directive</w:t>
      </w:r>
    </w:p>
    <w:p w14:paraId="03A1CE8A" w14:textId="3969DE9C" w:rsidR="009762C3" w:rsidRPr="00A709B7" w:rsidRDefault="009762C3" w:rsidP="00BA4E1D">
      <w:pPr>
        <w:pStyle w:val="Agendaitemlevel1"/>
        <w:rPr>
          <w:rStyle w:val="AgendaTiming"/>
          <w:sz w:val="20"/>
          <w:szCs w:val="20"/>
        </w:rPr>
      </w:pPr>
      <w:r w:rsidRPr="00A709B7">
        <w:rPr>
          <w:sz w:val="20"/>
          <w:szCs w:val="20"/>
        </w:rPr>
        <w:t xml:space="preserve">APPROVAL OF </w:t>
      </w:r>
      <w:hyperlink r:id="rId11" w:anchor="/filelastversion/19183" w:history="1">
        <w:r w:rsidRPr="00A709B7">
          <w:rPr>
            <w:rStyle w:val="Hyperlink"/>
            <w:sz w:val="20"/>
            <w:szCs w:val="20"/>
          </w:rPr>
          <w:t>MINUTES</w:t>
        </w:r>
      </w:hyperlink>
      <w:r w:rsidRPr="00A709B7">
        <w:rPr>
          <w:sz w:val="20"/>
          <w:szCs w:val="20"/>
        </w:rPr>
        <w:t xml:space="preserve"> &amp; REVIEW OF ACTIONS OF LAST MEETING</w:t>
      </w:r>
      <w:r w:rsidR="00EF74F7" w:rsidRPr="00A709B7">
        <w:rPr>
          <w:sz w:val="20"/>
          <w:szCs w:val="20"/>
        </w:rPr>
        <w:t xml:space="preserve"> </w:t>
      </w:r>
      <w:r w:rsidR="00643B03" w:rsidRPr="00A709B7">
        <w:rPr>
          <w:rStyle w:val="AgendaTiming"/>
          <w:sz w:val="20"/>
          <w:szCs w:val="20"/>
        </w:rPr>
        <w:t>(</w:t>
      </w:r>
      <w:r w:rsidR="0087484E" w:rsidRPr="00A709B7">
        <w:rPr>
          <w:rStyle w:val="AgendaTiming"/>
          <w:sz w:val="20"/>
          <w:szCs w:val="20"/>
        </w:rPr>
        <w:t>6 sepT.</w:t>
      </w:r>
      <w:r w:rsidR="00363B16" w:rsidRPr="00A709B7">
        <w:rPr>
          <w:rStyle w:val="AgendaTiming"/>
          <w:sz w:val="20"/>
          <w:szCs w:val="20"/>
        </w:rPr>
        <w:t xml:space="preserve"> 22</w:t>
      </w:r>
      <w:r w:rsidR="00643B03" w:rsidRPr="00A709B7">
        <w:rPr>
          <w:rStyle w:val="AgendaTiming"/>
          <w:sz w:val="20"/>
          <w:szCs w:val="20"/>
        </w:rPr>
        <w:t>)</w:t>
      </w:r>
    </w:p>
    <w:p w14:paraId="0DF94DCB" w14:textId="77777777" w:rsidR="001034A8" w:rsidRPr="00A709B7" w:rsidRDefault="0075371C" w:rsidP="0075371C">
      <w:pPr>
        <w:pStyle w:val="Agendaitemlevel2"/>
        <w:numPr>
          <w:ilvl w:val="0"/>
          <w:numId w:val="0"/>
        </w:numPr>
        <w:rPr>
          <w:sz w:val="20"/>
          <w:szCs w:val="20"/>
        </w:rPr>
      </w:pPr>
      <w:r w:rsidRPr="00A709B7">
        <w:rPr>
          <w:sz w:val="20"/>
          <w:szCs w:val="20"/>
        </w:rPr>
        <w:t xml:space="preserve">The Minutes of the last meeting were approved. </w:t>
      </w:r>
    </w:p>
    <w:p w14:paraId="36BCD555" w14:textId="2809E38B" w:rsidR="0075371C" w:rsidRPr="00A709B7" w:rsidRDefault="0075371C" w:rsidP="0075371C">
      <w:pPr>
        <w:pStyle w:val="Agendaitemlevel2"/>
        <w:numPr>
          <w:ilvl w:val="0"/>
          <w:numId w:val="0"/>
        </w:numPr>
        <w:rPr>
          <w:sz w:val="20"/>
          <w:szCs w:val="20"/>
        </w:rPr>
      </w:pPr>
      <w:r w:rsidRPr="00A709B7">
        <w:rPr>
          <w:sz w:val="20"/>
          <w:szCs w:val="20"/>
        </w:rPr>
        <w:t xml:space="preserve">As to the </w:t>
      </w:r>
      <w:r w:rsidR="001034A8" w:rsidRPr="00A709B7">
        <w:rPr>
          <w:i/>
          <w:iCs/>
          <w:sz w:val="20"/>
          <w:szCs w:val="20"/>
        </w:rPr>
        <w:t>ACTIONS</w:t>
      </w:r>
      <w:r w:rsidRPr="00A709B7">
        <w:rPr>
          <w:sz w:val="20"/>
          <w:szCs w:val="20"/>
        </w:rPr>
        <w:t xml:space="preserve">, the following update was provided: </w:t>
      </w:r>
    </w:p>
    <w:p w14:paraId="4E7C6221" w14:textId="0768A3EB" w:rsidR="0075371C" w:rsidRPr="00A709B7" w:rsidRDefault="0075371C" w:rsidP="0075371C">
      <w:pPr>
        <w:pStyle w:val="Agendaitemlevel2"/>
        <w:numPr>
          <w:ilvl w:val="0"/>
          <w:numId w:val="10"/>
        </w:numPr>
        <w:rPr>
          <w:sz w:val="20"/>
          <w:szCs w:val="20"/>
        </w:rPr>
      </w:pPr>
      <w:r w:rsidRPr="00A709B7">
        <w:rPr>
          <w:sz w:val="20"/>
          <w:szCs w:val="20"/>
        </w:rPr>
        <w:t xml:space="preserve">Irritancy </w:t>
      </w:r>
      <w:r w:rsidR="00071E6F" w:rsidRPr="00A709B7">
        <w:rPr>
          <w:sz w:val="20"/>
          <w:szCs w:val="20"/>
        </w:rPr>
        <w:t>Panel</w:t>
      </w:r>
      <w:r w:rsidRPr="00A709B7">
        <w:rPr>
          <w:sz w:val="20"/>
          <w:szCs w:val="20"/>
        </w:rPr>
        <w:t xml:space="preserve"> and </w:t>
      </w:r>
      <w:r w:rsidR="001034A8" w:rsidRPr="00A709B7">
        <w:rPr>
          <w:sz w:val="20"/>
          <w:szCs w:val="20"/>
        </w:rPr>
        <w:t xml:space="preserve">collaboration with the Fraunhofer ISC: </w:t>
      </w:r>
      <w:r w:rsidR="00427848" w:rsidRPr="00A709B7">
        <w:rPr>
          <w:b/>
          <w:bCs/>
          <w:i/>
          <w:iCs/>
          <w:sz w:val="20"/>
          <w:szCs w:val="20"/>
        </w:rPr>
        <w:t>ACTION:</w:t>
      </w:r>
      <w:r w:rsidR="00427848" w:rsidRPr="00A709B7">
        <w:rPr>
          <w:sz w:val="20"/>
          <w:szCs w:val="20"/>
        </w:rPr>
        <w:t xml:space="preserve"> </w:t>
      </w:r>
      <w:r w:rsidR="001034A8" w:rsidRPr="00A709B7">
        <w:rPr>
          <w:sz w:val="20"/>
          <w:szCs w:val="20"/>
        </w:rPr>
        <w:t>Feedback from the companies is still awaited and the MC was ask</w:t>
      </w:r>
      <w:r w:rsidR="0063538B" w:rsidRPr="00A709B7">
        <w:rPr>
          <w:sz w:val="20"/>
          <w:szCs w:val="20"/>
        </w:rPr>
        <w:t>ed</w:t>
      </w:r>
      <w:r w:rsidR="001034A8" w:rsidRPr="00A709B7">
        <w:rPr>
          <w:sz w:val="20"/>
          <w:szCs w:val="20"/>
        </w:rPr>
        <w:t xml:space="preserve"> to come back to C. Chhuon shortly. (MC)</w:t>
      </w:r>
    </w:p>
    <w:p w14:paraId="73A7166E" w14:textId="3104615D" w:rsidR="001034A8" w:rsidRPr="00A709B7" w:rsidRDefault="001034A8" w:rsidP="0075371C">
      <w:pPr>
        <w:pStyle w:val="Agendaitemlevel2"/>
        <w:numPr>
          <w:ilvl w:val="0"/>
          <w:numId w:val="10"/>
        </w:numPr>
        <w:rPr>
          <w:sz w:val="20"/>
          <w:szCs w:val="20"/>
        </w:rPr>
      </w:pPr>
      <w:r w:rsidRPr="00A709B7">
        <w:rPr>
          <w:sz w:val="20"/>
          <w:szCs w:val="20"/>
        </w:rPr>
        <w:t>Dangerous Good</w:t>
      </w:r>
      <w:r w:rsidR="0063538B" w:rsidRPr="00A709B7">
        <w:rPr>
          <w:sz w:val="20"/>
          <w:szCs w:val="20"/>
        </w:rPr>
        <w:t>s</w:t>
      </w:r>
      <w:r w:rsidRPr="00A709B7">
        <w:rPr>
          <w:sz w:val="20"/>
          <w:szCs w:val="20"/>
        </w:rPr>
        <w:t xml:space="preserve"> Transportation: </w:t>
      </w:r>
      <w:r w:rsidR="00427848" w:rsidRPr="00A709B7">
        <w:rPr>
          <w:b/>
          <w:bCs/>
          <w:i/>
          <w:iCs/>
          <w:sz w:val="20"/>
          <w:szCs w:val="20"/>
        </w:rPr>
        <w:t>ACTION:</w:t>
      </w:r>
      <w:r w:rsidR="00427848" w:rsidRPr="00A709B7">
        <w:rPr>
          <w:sz w:val="20"/>
          <w:szCs w:val="20"/>
        </w:rPr>
        <w:t xml:space="preserve"> </w:t>
      </w:r>
      <w:r w:rsidRPr="00A709B7">
        <w:rPr>
          <w:sz w:val="20"/>
          <w:szCs w:val="20"/>
        </w:rPr>
        <w:t>Call for experts to be launched with the members. (J. Robi</w:t>
      </w:r>
      <w:r w:rsidR="0063538B" w:rsidRPr="00A709B7">
        <w:rPr>
          <w:sz w:val="20"/>
          <w:szCs w:val="20"/>
        </w:rPr>
        <w:t>n</w:t>
      </w:r>
      <w:r w:rsidRPr="00A709B7">
        <w:rPr>
          <w:sz w:val="20"/>
          <w:szCs w:val="20"/>
        </w:rPr>
        <w:t>son)</w:t>
      </w:r>
    </w:p>
    <w:p w14:paraId="6D7941CF" w14:textId="5FCD788A" w:rsidR="001034A8" w:rsidRPr="00A709B7" w:rsidRDefault="001034A8" w:rsidP="0075371C">
      <w:pPr>
        <w:pStyle w:val="Agendaitemlevel2"/>
        <w:numPr>
          <w:ilvl w:val="0"/>
          <w:numId w:val="10"/>
        </w:numPr>
        <w:rPr>
          <w:sz w:val="20"/>
          <w:szCs w:val="20"/>
        </w:rPr>
      </w:pPr>
      <w:r w:rsidRPr="00A709B7">
        <w:rPr>
          <w:sz w:val="20"/>
          <w:szCs w:val="20"/>
        </w:rPr>
        <w:t>OSPAR: A nomination from Colgate Palmolive had been received to become the A.I.S.E. representative on the “MIME” working group, namely James Maiorana. The MC endorsed the nomination and thanked James for taking up the task.</w:t>
      </w:r>
    </w:p>
    <w:p w14:paraId="68962B6F" w14:textId="2ACA8B16" w:rsidR="001034A8" w:rsidRPr="00A709B7" w:rsidRDefault="001034A8" w:rsidP="001034A8">
      <w:pPr>
        <w:pStyle w:val="Agendaitemlevel2"/>
        <w:numPr>
          <w:ilvl w:val="0"/>
          <w:numId w:val="0"/>
        </w:numPr>
        <w:ind w:left="284"/>
        <w:rPr>
          <w:sz w:val="20"/>
          <w:szCs w:val="20"/>
        </w:rPr>
      </w:pPr>
      <w:r w:rsidRPr="00A709B7">
        <w:rPr>
          <w:sz w:val="20"/>
          <w:szCs w:val="20"/>
        </w:rPr>
        <w:t xml:space="preserve">All other actions have been carried </w:t>
      </w:r>
      <w:r w:rsidR="00B81D7D" w:rsidRPr="00A709B7">
        <w:rPr>
          <w:sz w:val="20"/>
          <w:szCs w:val="20"/>
        </w:rPr>
        <w:t>out or</w:t>
      </w:r>
      <w:r w:rsidRPr="00A709B7">
        <w:rPr>
          <w:sz w:val="20"/>
          <w:szCs w:val="20"/>
        </w:rPr>
        <w:t xml:space="preserve"> will be covered via the agenda.</w:t>
      </w:r>
    </w:p>
    <w:p w14:paraId="0591F07D" w14:textId="77777777" w:rsidR="00427848" w:rsidRPr="00A709B7" w:rsidRDefault="00427848" w:rsidP="001034A8">
      <w:pPr>
        <w:pStyle w:val="Agendaitemlevel2"/>
        <w:numPr>
          <w:ilvl w:val="0"/>
          <w:numId w:val="0"/>
        </w:numPr>
        <w:ind w:left="284"/>
        <w:rPr>
          <w:sz w:val="20"/>
          <w:szCs w:val="20"/>
        </w:rPr>
      </w:pPr>
    </w:p>
    <w:p w14:paraId="523CAC7D" w14:textId="64053C99" w:rsidR="008F314C" w:rsidRPr="00A709B7" w:rsidRDefault="008F314C" w:rsidP="00BA4E1D">
      <w:pPr>
        <w:pStyle w:val="Agendaitemlevel1"/>
        <w:rPr>
          <w:sz w:val="20"/>
          <w:szCs w:val="20"/>
        </w:rPr>
      </w:pPr>
      <w:r w:rsidRPr="00A709B7">
        <w:rPr>
          <w:sz w:val="20"/>
          <w:szCs w:val="20"/>
        </w:rPr>
        <w:lastRenderedPageBreak/>
        <w:t>governance</w:t>
      </w:r>
    </w:p>
    <w:p w14:paraId="70804763" w14:textId="7D06E9C0" w:rsidR="00562CB2" w:rsidRPr="00A709B7" w:rsidRDefault="008F314C" w:rsidP="00BA4E1D">
      <w:pPr>
        <w:pStyle w:val="Agendaitemlevel2"/>
        <w:rPr>
          <w:b/>
          <w:bCs/>
          <w:color w:val="FF0000"/>
          <w:sz w:val="20"/>
          <w:szCs w:val="20"/>
        </w:rPr>
      </w:pPr>
      <w:r w:rsidRPr="00A709B7">
        <w:rPr>
          <w:b/>
          <w:bCs/>
          <w:sz w:val="20"/>
          <w:szCs w:val="20"/>
        </w:rPr>
        <w:t>Update from last Board meeting</w:t>
      </w:r>
      <w:r w:rsidR="004410C3" w:rsidRPr="00A709B7">
        <w:rPr>
          <w:b/>
          <w:bCs/>
          <w:sz w:val="20"/>
          <w:szCs w:val="20"/>
        </w:rPr>
        <w:t>s</w:t>
      </w:r>
      <w:r w:rsidRPr="00A709B7">
        <w:rPr>
          <w:sz w:val="20"/>
          <w:szCs w:val="20"/>
        </w:rPr>
        <w:t xml:space="preserve"> </w:t>
      </w:r>
      <w:r w:rsidR="00AC174C" w:rsidRPr="00A709B7">
        <w:rPr>
          <w:sz w:val="20"/>
          <w:szCs w:val="20"/>
        </w:rPr>
        <w:t>(</w:t>
      </w:r>
      <w:hyperlink r:id="rId12" w:anchor="/filelastversion/19190" w:history="1">
        <w:r w:rsidR="00D90935" w:rsidRPr="00A709B7">
          <w:rPr>
            <w:rStyle w:val="Hyperlink"/>
            <w:sz w:val="20"/>
            <w:szCs w:val="20"/>
          </w:rPr>
          <w:t>19/09/22</w:t>
        </w:r>
      </w:hyperlink>
      <w:r w:rsidR="00D90935" w:rsidRPr="00A709B7">
        <w:rPr>
          <w:sz w:val="20"/>
          <w:szCs w:val="20"/>
        </w:rPr>
        <w:t xml:space="preserve"> and </w:t>
      </w:r>
      <w:hyperlink r:id="rId13" w:anchor="/filelastversion/19391" w:history="1">
        <w:r w:rsidR="00AC174C" w:rsidRPr="00A709B7">
          <w:rPr>
            <w:rStyle w:val="Hyperlink"/>
            <w:sz w:val="20"/>
            <w:szCs w:val="20"/>
          </w:rPr>
          <w:t>11/10/22</w:t>
        </w:r>
      </w:hyperlink>
      <w:r w:rsidR="00AC174C" w:rsidRPr="00A709B7">
        <w:rPr>
          <w:sz w:val="20"/>
          <w:szCs w:val="20"/>
        </w:rPr>
        <w:t>)</w:t>
      </w:r>
      <w:r w:rsidR="00D90935" w:rsidRPr="00A709B7">
        <w:rPr>
          <w:sz w:val="20"/>
          <w:szCs w:val="20"/>
        </w:rPr>
        <w:t xml:space="preserve"> </w:t>
      </w:r>
    </w:p>
    <w:p w14:paraId="4955129E" w14:textId="66939199" w:rsidR="00562CB2" w:rsidRPr="00A709B7" w:rsidRDefault="00562CB2" w:rsidP="00562CB2">
      <w:pPr>
        <w:pStyle w:val="Agendaitemlevel2"/>
        <w:numPr>
          <w:ilvl w:val="0"/>
          <w:numId w:val="0"/>
        </w:numPr>
        <w:ind w:left="284"/>
        <w:rPr>
          <w:sz w:val="20"/>
          <w:szCs w:val="20"/>
        </w:rPr>
      </w:pPr>
      <w:r w:rsidRPr="00A709B7">
        <w:rPr>
          <w:sz w:val="20"/>
          <w:szCs w:val="20"/>
        </w:rPr>
        <w:t xml:space="preserve">The following points not covered by the </w:t>
      </w:r>
      <w:r w:rsidR="00427848" w:rsidRPr="00A709B7">
        <w:rPr>
          <w:sz w:val="20"/>
          <w:szCs w:val="20"/>
        </w:rPr>
        <w:t xml:space="preserve">MC </w:t>
      </w:r>
      <w:r w:rsidRPr="00A709B7">
        <w:rPr>
          <w:sz w:val="20"/>
          <w:szCs w:val="20"/>
        </w:rPr>
        <w:t xml:space="preserve">agenda have been </w:t>
      </w:r>
      <w:r w:rsidR="00427848" w:rsidRPr="00A709B7">
        <w:rPr>
          <w:sz w:val="20"/>
          <w:szCs w:val="20"/>
        </w:rPr>
        <w:t>reported</w:t>
      </w:r>
      <w:r w:rsidR="00CF667C" w:rsidRPr="00A709B7">
        <w:rPr>
          <w:sz w:val="20"/>
          <w:szCs w:val="20"/>
        </w:rPr>
        <w:t xml:space="preserve">: </w:t>
      </w:r>
    </w:p>
    <w:p w14:paraId="783281DA" w14:textId="4AC07752" w:rsidR="00E2442F" w:rsidRPr="00A709B7" w:rsidRDefault="00E2442F" w:rsidP="00CF667C">
      <w:pPr>
        <w:pStyle w:val="Agendaitemlevel2"/>
        <w:numPr>
          <w:ilvl w:val="0"/>
          <w:numId w:val="7"/>
        </w:numPr>
        <w:rPr>
          <w:i/>
          <w:iCs/>
          <w:sz w:val="20"/>
          <w:szCs w:val="20"/>
        </w:rPr>
      </w:pPr>
      <w:r w:rsidRPr="00A709B7">
        <w:rPr>
          <w:i/>
          <w:iCs/>
          <w:sz w:val="20"/>
          <w:szCs w:val="20"/>
        </w:rPr>
        <w:t xml:space="preserve">Strategic priorities and structure: </w:t>
      </w:r>
      <w:r w:rsidR="00427848" w:rsidRPr="00A709B7">
        <w:rPr>
          <w:sz w:val="20"/>
          <w:szCs w:val="20"/>
        </w:rPr>
        <w:t>the Board</w:t>
      </w:r>
      <w:r w:rsidRPr="00A709B7">
        <w:rPr>
          <w:sz w:val="20"/>
          <w:szCs w:val="20"/>
        </w:rPr>
        <w:t xml:space="preserve"> agreed</w:t>
      </w:r>
      <w:r w:rsidR="00427848" w:rsidRPr="00A709B7">
        <w:rPr>
          <w:sz w:val="20"/>
          <w:szCs w:val="20"/>
        </w:rPr>
        <w:t xml:space="preserve"> with the proposal; </w:t>
      </w:r>
      <w:r w:rsidRPr="00A709B7">
        <w:rPr>
          <w:sz w:val="20"/>
          <w:szCs w:val="20"/>
        </w:rPr>
        <w:t xml:space="preserve">the financing </w:t>
      </w:r>
      <w:r w:rsidR="00427848" w:rsidRPr="00A709B7">
        <w:rPr>
          <w:sz w:val="20"/>
          <w:szCs w:val="20"/>
        </w:rPr>
        <w:t xml:space="preserve">aspects are </w:t>
      </w:r>
      <w:r w:rsidRPr="00A709B7">
        <w:rPr>
          <w:sz w:val="20"/>
          <w:szCs w:val="20"/>
        </w:rPr>
        <w:t xml:space="preserve">still pending </w:t>
      </w:r>
      <w:r w:rsidR="00427848" w:rsidRPr="00A709B7">
        <w:rPr>
          <w:sz w:val="20"/>
          <w:szCs w:val="20"/>
        </w:rPr>
        <w:t xml:space="preserve">hence the demand for </w:t>
      </w:r>
      <w:r w:rsidRPr="00A709B7">
        <w:rPr>
          <w:sz w:val="20"/>
          <w:szCs w:val="20"/>
        </w:rPr>
        <w:t xml:space="preserve">additional staff at A.I.S.E. level; (see also </w:t>
      </w:r>
      <w:r w:rsidR="006D1AF9" w:rsidRPr="00A709B7">
        <w:rPr>
          <w:sz w:val="20"/>
          <w:szCs w:val="20"/>
        </w:rPr>
        <w:t xml:space="preserve">below </w:t>
      </w:r>
      <w:r w:rsidRPr="00A709B7">
        <w:rPr>
          <w:sz w:val="20"/>
          <w:szCs w:val="20"/>
        </w:rPr>
        <w:t>agenda item 5.5)</w:t>
      </w:r>
    </w:p>
    <w:p w14:paraId="3F21B80C" w14:textId="3E13745D" w:rsidR="00E2442F" w:rsidRPr="00A709B7" w:rsidRDefault="006D1AF9" w:rsidP="00CF667C">
      <w:pPr>
        <w:pStyle w:val="Agendaitemlevel2"/>
        <w:numPr>
          <w:ilvl w:val="0"/>
          <w:numId w:val="7"/>
        </w:numPr>
        <w:rPr>
          <w:i/>
          <w:iCs/>
          <w:sz w:val="20"/>
          <w:szCs w:val="20"/>
        </w:rPr>
      </w:pPr>
      <w:r w:rsidRPr="00A709B7">
        <w:rPr>
          <w:i/>
          <w:iCs/>
          <w:sz w:val="20"/>
          <w:szCs w:val="20"/>
        </w:rPr>
        <w:t xml:space="preserve">Elevating the Charter &amp; involvement of consultants: </w:t>
      </w:r>
      <w:r w:rsidR="00427848" w:rsidRPr="00A709B7">
        <w:rPr>
          <w:sz w:val="20"/>
          <w:szCs w:val="20"/>
        </w:rPr>
        <w:t xml:space="preserve">Board </w:t>
      </w:r>
      <w:r w:rsidRPr="00A709B7">
        <w:rPr>
          <w:sz w:val="20"/>
          <w:szCs w:val="20"/>
        </w:rPr>
        <w:t xml:space="preserve">agreed, with emphasis on the financial </w:t>
      </w:r>
      <w:r w:rsidR="00427848" w:rsidRPr="00A709B7">
        <w:rPr>
          <w:sz w:val="20"/>
          <w:szCs w:val="20"/>
        </w:rPr>
        <w:t>input</w:t>
      </w:r>
      <w:r w:rsidRPr="00A709B7">
        <w:rPr>
          <w:sz w:val="20"/>
          <w:szCs w:val="20"/>
        </w:rPr>
        <w:t xml:space="preserve"> stemming from the Charter members (see below agenda item 6.1.)</w:t>
      </w:r>
      <w:r w:rsidRPr="00A709B7">
        <w:rPr>
          <w:i/>
          <w:iCs/>
          <w:sz w:val="20"/>
          <w:szCs w:val="20"/>
        </w:rPr>
        <w:t xml:space="preserve"> </w:t>
      </w:r>
    </w:p>
    <w:p w14:paraId="17B08085" w14:textId="77777777" w:rsidR="00EF19C0" w:rsidRPr="00A709B7" w:rsidRDefault="00EF19C0" w:rsidP="00CF667C">
      <w:pPr>
        <w:pStyle w:val="Agendaitemlevel2"/>
        <w:numPr>
          <w:ilvl w:val="0"/>
          <w:numId w:val="7"/>
        </w:numPr>
        <w:rPr>
          <w:i/>
          <w:iCs/>
          <w:sz w:val="20"/>
          <w:szCs w:val="20"/>
        </w:rPr>
      </w:pPr>
      <w:r w:rsidRPr="00A709B7">
        <w:rPr>
          <w:i/>
          <w:iCs/>
          <w:sz w:val="20"/>
          <w:szCs w:val="20"/>
        </w:rPr>
        <w:t xml:space="preserve">Governance: </w:t>
      </w:r>
    </w:p>
    <w:p w14:paraId="0A1340AF" w14:textId="17F92560" w:rsidR="00CF667C" w:rsidRPr="00A709B7" w:rsidRDefault="00CF667C" w:rsidP="00EF19C0">
      <w:pPr>
        <w:pStyle w:val="Agendaitemlevel2"/>
        <w:numPr>
          <w:ilvl w:val="1"/>
          <w:numId w:val="7"/>
        </w:numPr>
        <w:rPr>
          <w:i/>
          <w:iCs/>
          <w:sz w:val="20"/>
          <w:szCs w:val="20"/>
        </w:rPr>
      </w:pPr>
      <w:r w:rsidRPr="00A709B7">
        <w:rPr>
          <w:i/>
          <w:iCs/>
          <w:sz w:val="20"/>
          <w:szCs w:val="20"/>
        </w:rPr>
        <w:t>Format of the 7</w:t>
      </w:r>
      <w:r w:rsidRPr="00A709B7">
        <w:rPr>
          <w:i/>
          <w:iCs/>
          <w:sz w:val="20"/>
          <w:szCs w:val="20"/>
          <w:vertAlign w:val="superscript"/>
        </w:rPr>
        <w:t>th</w:t>
      </w:r>
      <w:r w:rsidRPr="00A709B7">
        <w:rPr>
          <w:i/>
          <w:iCs/>
          <w:sz w:val="20"/>
          <w:szCs w:val="20"/>
        </w:rPr>
        <w:t xml:space="preserve"> of December meetings</w:t>
      </w:r>
      <w:r w:rsidR="00EF19C0" w:rsidRPr="00A709B7">
        <w:rPr>
          <w:i/>
          <w:iCs/>
          <w:sz w:val="20"/>
          <w:szCs w:val="20"/>
        </w:rPr>
        <w:t xml:space="preserve">: </w:t>
      </w:r>
      <w:r w:rsidR="00427848" w:rsidRPr="00A709B7">
        <w:rPr>
          <w:sz w:val="20"/>
          <w:szCs w:val="20"/>
        </w:rPr>
        <w:t>Board</w:t>
      </w:r>
      <w:r w:rsidR="00427848" w:rsidRPr="00A709B7">
        <w:rPr>
          <w:i/>
          <w:iCs/>
          <w:sz w:val="20"/>
          <w:szCs w:val="20"/>
        </w:rPr>
        <w:t xml:space="preserve"> </w:t>
      </w:r>
      <w:r w:rsidR="00EF19C0" w:rsidRPr="00A709B7">
        <w:rPr>
          <w:sz w:val="20"/>
          <w:szCs w:val="20"/>
        </w:rPr>
        <w:t xml:space="preserve">agreed to </w:t>
      </w:r>
      <w:r w:rsidR="00427848" w:rsidRPr="00A709B7">
        <w:rPr>
          <w:sz w:val="20"/>
          <w:szCs w:val="20"/>
        </w:rPr>
        <w:t>the</w:t>
      </w:r>
      <w:r w:rsidR="00EF19C0" w:rsidRPr="00A709B7">
        <w:rPr>
          <w:sz w:val="20"/>
          <w:szCs w:val="20"/>
        </w:rPr>
        <w:t xml:space="preserve"> virtual</w:t>
      </w:r>
      <w:r w:rsidR="00427848" w:rsidRPr="00A709B7">
        <w:rPr>
          <w:sz w:val="20"/>
          <w:szCs w:val="20"/>
        </w:rPr>
        <w:t xml:space="preserve"> format</w:t>
      </w:r>
      <w:r w:rsidR="00EF19C0" w:rsidRPr="00A709B7">
        <w:rPr>
          <w:sz w:val="20"/>
          <w:szCs w:val="20"/>
        </w:rPr>
        <w:t xml:space="preserve">, based on the assessment of the current situation and </w:t>
      </w:r>
      <w:r w:rsidR="00B81D7D" w:rsidRPr="00A709B7">
        <w:rPr>
          <w:sz w:val="20"/>
          <w:szCs w:val="20"/>
        </w:rPr>
        <w:t>members’</w:t>
      </w:r>
      <w:r w:rsidR="00EF19C0" w:rsidRPr="00A709B7">
        <w:rPr>
          <w:sz w:val="20"/>
          <w:szCs w:val="20"/>
        </w:rPr>
        <w:t xml:space="preserve"> feedback</w:t>
      </w:r>
      <w:r w:rsidR="00EF19C0" w:rsidRPr="00A709B7">
        <w:rPr>
          <w:i/>
          <w:iCs/>
          <w:sz w:val="20"/>
          <w:szCs w:val="20"/>
        </w:rPr>
        <w:t>.</w:t>
      </w:r>
    </w:p>
    <w:p w14:paraId="53C7EB07" w14:textId="77777777" w:rsidR="00EF19C0" w:rsidRPr="00A709B7" w:rsidRDefault="00EF19C0" w:rsidP="00EF19C0">
      <w:pPr>
        <w:pStyle w:val="Agendaitemlevel2"/>
        <w:numPr>
          <w:ilvl w:val="1"/>
          <w:numId w:val="7"/>
        </w:numPr>
        <w:rPr>
          <w:i/>
          <w:iCs/>
          <w:sz w:val="20"/>
          <w:szCs w:val="20"/>
        </w:rPr>
      </w:pPr>
      <w:r w:rsidRPr="00A709B7">
        <w:rPr>
          <w:i/>
          <w:iCs/>
          <w:sz w:val="20"/>
          <w:szCs w:val="20"/>
        </w:rPr>
        <w:t xml:space="preserve">Board observer seat for October 2022 till October 2023: </w:t>
      </w:r>
      <w:r w:rsidRPr="00A709B7">
        <w:rPr>
          <w:sz w:val="20"/>
          <w:szCs w:val="20"/>
        </w:rPr>
        <w:t xml:space="preserve">Thomas Rauch (IHO) was confirmed to reconduct his mandate. </w:t>
      </w:r>
    </w:p>
    <w:p w14:paraId="2B5AC73F" w14:textId="28294604" w:rsidR="00EF19C0" w:rsidRPr="00A709B7" w:rsidRDefault="00EF19C0" w:rsidP="00EF19C0">
      <w:pPr>
        <w:pStyle w:val="Agendaitemlevel2"/>
        <w:numPr>
          <w:ilvl w:val="1"/>
          <w:numId w:val="7"/>
        </w:numPr>
        <w:rPr>
          <w:i/>
          <w:iCs/>
          <w:sz w:val="20"/>
          <w:szCs w:val="20"/>
        </w:rPr>
      </w:pPr>
      <w:r w:rsidRPr="00A709B7">
        <w:rPr>
          <w:i/>
          <w:iCs/>
          <w:sz w:val="20"/>
          <w:szCs w:val="20"/>
          <w:lang w:val="en-US"/>
        </w:rPr>
        <w:t>Membership matters:</w:t>
      </w:r>
      <w:r w:rsidRPr="00A709B7">
        <w:rPr>
          <w:i/>
          <w:iCs/>
          <w:sz w:val="20"/>
          <w:szCs w:val="20"/>
        </w:rPr>
        <w:t xml:space="preserve"> </w:t>
      </w:r>
      <w:r w:rsidRPr="00A709B7">
        <w:rPr>
          <w:sz w:val="20"/>
          <w:szCs w:val="20"/>
        </w:rPr>
        <w:t>A new Associate Member was approved, namely Symrise (mainly fragrance supplier)</w:t>
      </w:r>
      <w:r w:rsidR="00427848" w:rsidRPr="00A709B7">
        <w:rPr>
          <w:sz w:val="20"/>
          <w:szCs w:val="20"/>
        </w:rPr>
        <w:t xml:space="preserve"> to become observer until the official endorsement by the GA 2023.</w:t>
      </w:r>
    </w:p>
    <w:p w14:paraId="28A51E32" w14:textId="548C7469" w:rsidR="00EF19C0" w:rsidRPr="00A709B7" w:rsidRDefault="00EF19C0" w:rsidP="00EF19C0">
      <w:pPr>
        <w:pStyle w:val="Agendaitemlevel2"/>
        <w:numPr>
          <w:ilvl w:val="1"/>
          <w:numId w:val="7"/>
        </w:numPr>
        <w:rPr>
          <w:i/>
          <w:iCs/>
          <w:sz w:val="20"/>
          <w:szCs w:val="20"/>
        </w:rPr>
      </w:pPr>
      <w:r w:rsidRPr="00A709B7">
        <w:rPr>
          <w:i/>
          <w:iCs/>
          <w:sz w:val="20"/>
          <w:szCs w:val="20"/>
          <w:lang w:val="en-US"/>
        </w:rPr>
        <w:t xml:space="preserve">A.I.S.E. finances &amp; membership fees: </w:t>
      </w:r>
      <w:r w:rsidRPr="00A709B7">
        <w:rPr>
          <w:sz w:val="20"/>
          <w:szCs w:val="20"/>
          <w:lang w:val="en-US"/>
        </w:rPr>
        <w:t xml:space="preserve">The Financial TF will assess the financial situation of A.I.S.E., </w:t>
      </w:r>
      <w:proofErr w:type="gramStart"/>
      <w:r w:rsidRPr="00A709B7">
        <w:rPr>
          <w:sz w:val="20"/>
          <w:szCs w:val="20"/>
          <w:lang w:val="en-US"/>
        </w:rPr>
        <w:t>taking into account</w:t>
      </w:r>
      <w:proofErr w:type="gramEnd"/>
      <w:r w:rsidRPr="00A709B7">
        <w:rPr>
          <w:sz w:val="20"/>
          <w:szCs w:val="20"/>
          <w:lang w:val="en-US"/>
        </w:rPr>
        <w:t xml:space="preserve"> the inflation, legally required salary indexation, work </w:t>
      </w:r>
      <w:proofErr w:type="spellStart"/>
      <w:r w:rsidRPr="00A709B7">
        <w:rPr>
          <w:sz w:val="20"/>
          <w:szCs w:val="20"/>
          <w:lang w:val="en-US"/>
        </w:rPr>
        <w:t>programme</w:t>
      </w:r>
      <w:proofErr w:type="spellEnd"/>
      <w:r w:rsidRPr="00A709B7">
        <w:rPr>
          <w:sz w:val="20"/>
          <w:szCs w:val="20"/>
          <w:lang w:val="en-US"/>
        </w:rPr>
        <w:t xml:space="preserve"> and required FTE, the end of year results and the current operational reserve. A proposal should be submitted to the Feb 2023 Board meeting.</w:t>
      </w:r>
    </w:p>
    <w:p w14:paraId="68FB5DA7" w14:textId="1D8BF3AA" w:rsidR="008F314C" w:rsidRPr="00A709B7" w:rsidRDefault="00562CB2" w:rsidP="00562CB2">
      <w:pPr>
        <w:pStyle w:val="Agendaitemlevel2"/>
        <w:numPr>
          <w:ilvl w:val="0"/>
          <w:numId w:val="0"/>
        </w:numPr>
        <w:ind w:left="284"/>
        <w:rPr>
          <w:color w:val="FF0000"/>
          <w:sz w:val="20"/>
          <w:szCs w:val="20"/>
        </w:rPr>
      </w:pPr>
      <w:r w:rsidRPr="00A709B7">
        <w:rPr>
          <w:sz w:val="20"/>
          <w:szCs w:val="20"/>
        </w:rPr>
        <w:t xml:space="preserve">For more details see also </w:t>
      </w:r>
      <w:hyperlink r:id="rId14" w:anchor="/filelastversion/19391" w:history="1">
        <w:r w:rsidRPr="00A709B7">
          <w:rPr>
            <w:rStyle w:val="Hyperlink"/>
            <w:sz w:val="20"/>
            <w:szCs w:val="20"/>
          </w:rPr>
          <w:t>the Minutes</w:t>
        </w:r>
      </w:hyperlink>
      <w:r w:rsidRPr="00A709B7">
        <w:rPr>
          <w:sz w:val="20"/>
          <w:szCs w:val="20"/>
        </w:rPr>
        <w:t xml:space="preserve"> of the last Board meeting</w:t>
      </w:r>
      <w:r w:rsidR="00CB2AD2" w:rsidRPr="00A709B7">
        <w:rPr>
          <w:sz w:val="20"/>
          <w:szCs w:val="20"/>
        </w:rPr>
        <w:t>.</w:t>
      </w:r>
      <w:r w:rsidR="00507290" w:rsidRPr="00A709B7">
        <w:rPr>
          <w:sz w:val="20"/>
          <w:szCs w:val="20"/>
        </w:rPr>
        <w:tab/>
      </w:r>
    </w:p>
    <w:p w14:paraId="247CCAB8" w14:textId="777803F4" w:rsidR="0087484E" w:rsidRPr="00A709B7" w:rsidRDefault="004259BF" w:rsidP="00BA4E1D">
      <w:pPr>
        <w:pStyle w:val="Agendaitemlevel1"/>
        <w:rPr>
          <w:sz w:val="20"/>
          <w:szCs w:val="20"/>
        </w:rPr>
      </w:pPr>
      <w:r w:rsidRPr="00A709B7">
        <w:rPr>
          <w:sz w:val="20"/>
          <w:szCs w:val="20"/>
        </w:rPr>
        <w:t xml:space="preserve">key </w:t>
      </w:r>
      <w:r w:rsidR="00371DB1" w:rsidRPr="00A709B7">
        <w:rPr>
          <w:sz w:val="20"/>
          <w:szCs w:val="20"/>
        </w:rPr>
        <w:t xml:space="preserve">topics for discussion / </w:t>
      </w:r>
      <w:r w:rsidR="000E31B0" w:rsidRPr="00A709B7">
        <w:rPr>
          <w:sz w:val="20"/>
          <w:szCs w:val="20"/>
        </w:rPr>
        <w:t>decision</w:t>
      </w:r>
      <w:r w:rsidR="00371DB1" w:rsidRPr="00A709B7">
        <w:rPr>
          <w:sz w:val="20"/>
          <w:szCs w:val="20"/>
        </w:rPr>
        <w:t xml:space="preserve"> </w:t>
      </w:r>
    </w:p>
    <w:p w14:paraId="566EF0B7" w14:textId="7715138D" w:rsidR="00BF4F10" w:rsidRPr="00A709B7" w:rsidRDefault="00BF4F10" w:rsidP="00BA4E1D">
      <w:pPr>
        <w:pStyle w:val="Agendaitemlevel2"/>
        <w:rPr>
          <w:b/>
          <w:bCs/>
          <w:sz w:val="20"/>
          <w:szCs w:val="20"/>
          <w:lang w:val="en-US"/>
        </w:rPr>
      </w:pPr>
      <w:r w:rsidRPr="00A709B7">
        <w:rPr>
          <w:b/>
          <w:bCs/>
          <w:sz w:val="20"/>
          <w:szCs w:val="20"/>
          <w:lang w:val="en-US"/>
        </w:rPr>
        <w:t>Biocides</w:t>
      </w:r>
      <w:r w:rsidR="00507290" w:rsidRPr="00A709B7">
        <w:rPr>
          <w:b/>
          <w:bCs/>
          <w:sz w:val="20"/>
          <w:szCs w:val="20"/>
          <w:lang w:val="en-US"/>
        </w:rPr>
        <w:t xml:space="preserve"> </w:t>
      </w:r>
      <w:r w:rsidR="00507290" w:rsidRPr="00A709B7">
        <w:rPr>
          <w:b/>
          <w:bCs/>
          <w:sz w:val="20"/>
          <w:szCs w:val="20"/>
          <w:lang w:val="en-US"/>
        </w:rPr>
        <w:tab/>
      </w:r>
    </w:p>
    <w:p w14:paraId="57B4B0BE" w14:textId="10358361" w:rsidR="00FD74E6" w:rsidRPr="00A709B7" w:rsidRDefault="00DA4D7B" w:rsidP="00FD74E6">
      <w:pPr>
        <w:ind w:left="284"/>
        <w:rPr>
          <w:b/>
          <w:bCs/>
          <w:i/>
          <w:iCs/>
          <w:sz w:val="20"/>
          <w:szCs w:val="20"/>
          <w:lang w:val="en-US"/>
        </w:rPr>
      </w:pPr>
      <w:r w:rsidRPr="00A709B7">
        <w:rPr>
          <w:sz w:val="20"/>
          <w:szCs w:val="20"/>
          <w:lang w:val="en-US"/>
        </w:rPr>
        <w:t xml:space="preserve">Update from the Biocides CA meeting: </w:t>
      </w:r>
      <w:hyperlink r:id="rId15" w:anchor="/filelastversion/19365" w:history="1">
        <w:r w:rsidRPr="00A709B7">
          <w:rPr>
            <w:rStyle w:val="Hyperlink"/>
            <w:sz w:val="20"/>
            <w:szCs w:val="20"/>
            <w:lang w:val="en-US"/>
          </w:rPr>
          <w:t>refer to the slides</w:t>
        </w:r>
      </w:hyperlink>
      <w:r w:rsidRPr="00A709B7">
        <w:rPr>
          <w:sz w:val="20"/>
          <w:szCs w:val="20"/>
          <w:lang w:val="en-US"/>
        </w:rPr>
        <w:t xml:space="preserve">. </w:t>
      </w:r>
      <w:r w:rsidRPr="00A709B7">
        <w:rPr>
          <w:sz w:val="20"/>
          <w:szCs w:val="20"/>
          <w:lang w:val="en-US"/>
        </w:rPr>
        <w:br/>
        <w:t xml:space="preserve">Proposal to terminate the PT6 (preservatives) TF: the MC endorsed the proposal from </w:t>
      </w:r>
      <w:r w:rsidR="009B7F84" w:rsidRPr="00A709B7">
        <w:rPr>
          <w:sz w:val="20"/>
          <w:szCs w:val="20"/>
          <w:lang w:val="en-US"/>
        </w:rPr>
        <w:t xml:space="preserve">the </w:t>
      </w:r>
      <w:r w:rsidRPr="00A709B7">
        <w:rPr>
          <w:sz w:val="20"/>
          <w:szCs w:val="20"/>
          <w:lang w:val="en-US"/>
        </w:rPr>
        <w:t>Biocides WG to terminate the PT6 TF, and “move” the general activities related to preservatives under the Biocides WG.</w:t>
      </w:r>
      <w:r w:rsidR="00A709B7" w:rsidRPr="00A709B7">
        <w:rPr>
          <w:sz w:val="20"/>
          <w:szCs w:val="20"/>
          <w:lang w:val="en-US"/>
        </w:rPr>
        <w:br/>
      </w:r>
      <w:r w:rsidR="00FD74E6" w:rsidRPr="00A709B7">
        <w:rPr>
          <w:b/>
          <w:bCs/>
          <w:i/>
          <w:iCs/>
          <w:sz w:val="20"/>
          <w:szCs w:val="20"/>
          <w:u w:val="single"/>
          <w:lang w:val="en-US"/>
        </w:rPr>
        <w:t>ACTION:</w:t>
      </w:r>
      <w:r w:rsidR="00A709B7" w:rsidRPr="00A709B7">
        <w:rPr>
          <w:b/>
          <w:bCs/>
          <w:i/>
          <w:iCs/>
          <w:sz w:val="20"/>
          <w:szCs w:val="20"/>
          <w:lang w:val="en-US"/>
        </w:rPr>
        <w:br/>
      </w:r>
      <w:r w:rsidR="00FD74E6" w:rsidRPr="00A709B7">
        <w:rPr>
          <w:b/>
          <w:bCs/>
          <w:i/>
          <w:iCs/>
          <w:sz w:val="20"/>
          <w:szCs w:val="20"/>
          <w:lang w:val="en-US"/>
        </w:rPr>
        <w:t>- Include changes into the overview of the working groups/ task forces (E. Cazelle)</w:t>
      </w:r>
    </w:p>
    <w:p w14:paraId="280F2A6B" w14:textId="4528F4CE" w:rsidR="004410C3" w:rsidRPr="00A709B7" w:rsidRDefault="004410C3" w:rsidP="00BA4E1D">
      <w:pPr>
        <w:pStyle w:val="Agendaitemlevel2"/>
        <w:rPr>
          <w:b/>
          <w:bCs/>
          <w:sz w:val="20"/>
          <w:szCs w:val="20"/>
          <w:lang w:val="en-US"/>
        </w:rPr>
      </w:pPr>
      <w:r w:rsidRPr="00A709B7">
        <w:rPr>
          <w:b/>
          <w:bCs/>
          <w:sz w:val="20"/>
          <w:szCs w:val="20"/>
          <w:lang w:val="en-US"/>
        </w:rPr>
        <w:t>CSS</w:t>
      </w:r>
      <w:r w:rsidR="00C5356C" w:rsidRPr="00A709B7">
        <w:rPr>
          <w:b/>
          <w:bCs/>
          <w:sz w:val="20"/>
          <w:szCs w:val="20"/>
          <w:lang w:val="en-US"/>
        </w:rPr>
        <w:t xml:space="preserve"> </w:t>
      </w:r>
      <w:r w:rsidR="00C5356C" w:rsidRPr="00A709B7">
        <w:rPr>
          <w:b/>
          <w:bCs/>
          <w:sz w:val="20"/>
          <w:szCs w:val="20"/>
          <w:lang w:val="en-US"/>
        </w:rPr>
        <w:tab/>
      </w:r>
    </w:p>
    <w:p w14:paraId="5B145676" w14:textId="1FBFFC67" w:rsidR="004B380B" w:rsidRPr="00A709B7" w:rsidRDefault="00BA4248" w:rsidP="00BA4E1D">
      <w:pPr>
        <w:pStyle w:val="Agendaitemlevel3"/>
        <w:rPr>
          <w:sz w:val="20"/>
          <w:szCs w:val="20"/>
          <w:u w:val="single"/>
          <w:lang w:val="en-US"/>
        </w:rPr>
      </w:pPr>
      <w:r w:rsidRPr="00A709B7">
        <w:rPr>
          <w:sz w:val="20"/>
          <w:szCs w:val="20"/>
          <w:u w:val="single"/>
          <w:lang w:val="en-US"/>
        </w:rPr>
        <w:t xml:space="preserve">GRA/essential </w:t>
      </w:r>
      <w:r w:rsidR="00A06B2A" w:rsidRPr="00A709B7">
        <w:rPr>
          <w:sz w:val="20"/>
          <w:szCs w:val="20"/>
          <w:u w:val="single"/>
          <w:lang w:val="en-US"/>
        </w:rPr>
        <w:t>U</w:t>
      </w:r>
      <w:r w:rsidRPr="00A709B7">
        <w:rPr>
          <w:sz w:val="20"/>
          <w:szCs w:val="20"/>
          <w:u w:val="single"/>
          <w:lang w:val="en-US"/>
        </w:rPr>
        <w:t xml:space="preserve">se </w:t>
      </w:r>
      <w:r w:rsidR="00A06B2A" w:rsidRPr="00A709B7">
        <w:rPr>
          <w:sz w:val="20"/>
          <w:szCs w:val="20"/>
          <w:u w:val="single"/>
          <w:lang w:val="en-US"/>
        </w:rPr>
        <w:t>Update</w:t>
      </w:r>
    </w:p>
    <w:p w14:paraId="3461CE6F" w14:textId="36887D9D" w:rsidR="00DD3BE3" w:rsidRPr="00A709B7" w:rsidRDefault="00A03513" w:rsidP="00DD3BE3">
      <w:pPr>
        <w:pStyle w:val="Agendaitemlevel3"/>
        <w:numPr>
          <w:ilvl w:val="0"/>
          <w:numId w:val="0"/>
        </w:numPr>
        <w:ind w:left="567"/>
        <w:rPr>
          <w:sz w:val="20"/>
          <w:szCs w:val="20"/>
          <w:lang w:val="en-US"/>
        </w:rPr>
      </w:pPr>
      <w:r w:rsidRPr="00A709B7">
        <w:rPr>
          <w:sz w:val="20"/>
          <w:szCs w:val="20"/>
          <w:lang w:val="en-US"/>
        </w:rPr>
        <w:t xml:space="preserve">The Strategic Priority </w:t>
      </w:r>
      <w:r w:rsidR="00427848" w:rsidRPr="00A709B7">
        <w:rPr>
          <w:sz w:val="20"/>
          <w:szCs w:val="20"/>
          <w:lang w:val="en-US"/>
        </w:rPr>
        <w:t xml:space="preserve">Steering </w:t>
      </w:r>
      <w:r w:rsidRPr="00A709B7">
        <w:rPr>
          <w:sz w:val="20"/>
          <w:szCs w:val="20"/>
          <w:lang w:val="en-US"/>
        </w:rPr>
        <w:t>Group held a</w:t>
      </w:r>
      <w:r w:rsidR="001468B8" w:rsidRPr="00A709B7">
        <w:rPr>
          <w:sz w:val="20"/>
          <w:szCs w:val="20"/>
          <w:lang w:val="en-US"/>
        </w:rPr>
        <w:t xml:space="preserve"> call with AMFEP </w:t>
      </w:r>
      <w:r w:rsidR="003F190C" w:rsidRPr="00A709B7">
        <w:rPr>
          <w:sz w:val="20"/>
          <w:szCs w:val="20"/>
          <w:lang w:val="en-US"/>
        </w:rPr>
        <w:t xml:space="preserve">on 28 September </w:t>
      </w:r>
      <w:r w:rsidR="00551E7B" w:rsidRPr="00A709B7">
        <w:rPr>
          <w:sz w:val="20"/>
          <w:szCs w:val="20"/>
          <w:lang w:val="en-US"/>
        </w:rPr>
        <w:t>to exchange on</w:t>
      </w:r>
      <w:r w:rsidR="008A2CF1" w:rsidRPr="00A709B7">
        <w:rPr>
          <w:sz w:val="20"/>
          <w:szCs w:val="20"/>
          <w:lang w:val="en-US"/>
        </w:rPr>
        <w:t xml:space="preserve"> </w:t>
      </w:r>
      <w:r w:rsidR="00CC72BB" w:rsidRPr="00A709B7">
        <w:rPr>
          <w:sz w:val="20"/>
          <w:szCs w:val="20"/>
          <w:lang w:val="en-US"/>
        </w:rPr>
        <w:t>advocacy strategy</w:t>
      </w:r>
      <w:r w:rsidR="00E3448C" w:rsidRPr="00A709B7">
        <w:rPr>
          <w:sz w:val="20"/>
          <w:szCs w:val="20"/>
          <w:lang w:val="en-US"/>
        </w:rPr>
        <w:t xml:space="preserve"> for enzymes</w:t>
      </w:r>
      <w:r w:rsidR="00CC72BB" w:rsidRPr="00A709B7">
        <w:rPr>
          <w:sz w:val="20"/>
          <w:szCs w:val="20"/>
          <w:lang w:val="en-US"/>
        </w:rPr>
        <w:t xml:space="preserve">.  </w:t>
      </w:r>
      <w:r w:rsidR="00927C14" w:rsidRPr="00A709B7">
        <w:rPr>
          <w:sz w:val="20"/>
          <w:szCs w:val="20"/>
          <w:lang w:val="en-US"/>
        </w:rPr>
        <w:t>A follow-up was agreed</w:t>
      </w:r>
      <w:r w:rsidR="00D06374" w:rsidRPr="00A709B7">
        <w:rPr>
          <w:sz w:val="20"/>
          <w:szCs w:val="20"/>
          <w:lang w:val="en-US"/>
        </w:rPr>
        <w:t xml:space="preserve"> but is </w:t>
      </w:r>
      <w:r w:rsidR="00927C14" w:rsidRPr="00A709B7">
        <w:rPr>
          <w:sz w:val="20"/>
          <w:szCs w:val="20"/>
          <w:lang w:val="en-US"/>
        </w:rPr>
        <w:t>still to be scheduled due to availability issues.</w:t>
      </w:r>
      <w:r w:rsidR="00EA0C0E" w:rsidRPr="00A709B7">
        <w:rPr>
          <w:sz w:val="20"/>
          <w:szCs w:val="20"/>
          <w:lang w:val="en-US"/>
        </w:rPr>
        <w:t xml:space="preserve">  AMFEP will </w:t>
      </w:r>
      <w:r w:rsidR="009D2528" w:rsidRPr="00A709B7">
        <w:rPr>
          <w:sz w:val="20"/>
          <w:szCs w:val="20"/>
          <w:lang w:val="en-US"/>
        </w:rPr>
        <w:t>be a contributor to the A.I.S.E. Cleaning &amp; Hygiene Forum in December.</w:t>
      </w:r>
    </w:p>
    <w:p w14:paraId="6BCCCD58" w14:textId="5D3942DE" w:rsidR="00AE7646" w:rsidRPr="00A709B7" w:rsidRDefault="00BC0AA6" w:rsidP="00A709B7">
      <w:pPr>
        <w:pStyle w:val="Agendaitemlevel3"/>
        <w:numPr>
          <w:ilvl w:val="0"/>
          <w:numId w:val="0"/>
        </w:numPr>
        <w:ind w:left="567"/>
        <w:rPr>
          <w:b/>
          <w:bCs/>
          <w:i/>
          <w:iCs/>
          <w:sz w:val="20"/>
          <w:szCs w:val="20"/>
          <w:lang w:val="en-US"/>
        </w:rPr>
      </w:pPr>
      <w:r w:rsidRPr="00A709B7">
        <w:rPr>
          <w:sz w:val="20"/>
          <w:szCs w:val="20"/>
          <w:lang w:val="en-US"/>
        </w:rPr>
        <w:t xml:space="preserve">The </w:t>
      </w:r>
      <w:r w:rsidR="00D12539" w:rsidRPr="00A709B7">
        <w:rPr>
          <w:sz w:val="20"/>
          <w:szCs w:val="20"/>
          <w:lang w:val="en-US"/>
        </w:rPr>
        <w:t xml:space="preserve">legislative proposal for </w:t>
      </w:r>
      <w:r w:rsidRPr="00A709B7">
        <w:rPr>
          <w:sz w:val="20"/>
          <w:szCs w:val="20"/>
          <w:lang w:val="en-US"/>
        </w:rPr>
        <w:t xml:space="preserve">revision of REACH is expected to be </w:t>
      </w:r>
      <w:r w:rsidR="00ED4DA5" w:rsidRPr="00A709B7">
        <w:rPr>
          <w:sz w:val="20"/>
          <w:szCs w:val="20"/>
          <w:lang w:val="en-US"/>
        </w:rPr>
        <w:t>delayed to Q4 2023</w:t>
      </w:r>
      <w:r w:rsidR="00D12539" w:rsidRPr="00A709B7">
        <w:rPr>
          <w:sz w:val="20"/>
          <w:szCs w:val="20"/>
          <w:lang w:val="en-US"/>
        </w:rPr>
        <w:t xml:space="preserve"> in the announcement of the EC Work Programme 2023 (</w:t>
      </w:r>
      <w:r w:rsidR="005270A0" w:rsidRPr="00A709B7">
        <w:rPr>
          <w:i/>
          <w:iCs/>
          <w:sz w:val="20"/>
          <w:szCs w:val="20"/>
          <w:lang w:val="en-US"/>
        </w:rPr>
        <w:t xml:space="preserve">post-meeting note: </w:t>
      </w:r>
      <w:r w:rsidR="005270A0" w:rsidRPr="00A709B7">
        <w:rPr>
          <w:sz w:val="20"/>
          <w:szCs w:val="20"/>
          <w:lang w:val="en-US"/>
        </w:rPr>
        <w:t>confirmed)</w:t>
      </w:r>
      <w:r w:rsidR="00531BB7" w:rsidRPr="00A709B7">
        <w:rPr>
          <w:sz w:val="20"/>
          <w:szCs w:val="20"/>
          <w:lang w:val="en-US"/>
        </w:rPr>
        <w:t xml:space="preserve"> and </w:t>
      </w:r>
      <w:r w:rsidR="005019E7" w:rsidRPr="00A709B7">
        <w:rPr>
          <w:sz w:val="20"/>
          <w:szCs w:val="20"/>
          <w:lang w:val="en-US"/>
        </w:rPr>
        <w:t xml:space="preserve">thus be </w:t>
      </w:r>
      <w:r w:rsidR="00206796" w:rsidRPr="00A709B7">
        <w:rPr>
          <w:sz w:val="20"/>
          <w:szCs w:val="20"/>
          <w:lang w:val="en-US"/>
        </w:rPr>
        <w:t>addressed</w:t>
      </w:r>
      <w:r w:rsidR="005019E7" w:rsidRPr="00A709B7">
        <w:rPr>
          <w:sz w:val="20"/>
          <w:szCs w:val="20"/>
          <w:lang w:val="en-US"/>
        </w:rPr>
        <w:t xml:space="preserve"> in the next parliamentary cycle.  </w:t>
      </w:r>
      <w:r w:rsidR="0077120C" w:rsidRPr="00A709B7">
        <w:rPr>
          <w:sz w:val="20"/>
          <w:szCs w:val="20"/>
          <w:lang w:val="en-US"/>
        </w:rPr>
        <w:t xml:space="preserve">This however does not </w:t>
      </w:r>
      <w:r w:rsidR="008536D3" w:rsidRPr="00A709B7">
        <w:rPr>
          <w:sz w:val="20"/>
          <w:szCs w:val="20"/>
          <w:lang w:val="en-US"/>
        </w:rPr>
        <w:t>affect</w:t>
      </w:r>
      <w:r w:rsidR="00E3448C" w:rsidRPr="00A709B7">
        <w:rPr>
          <w:sz w:val="20"/>
          <w:szCs w:val="20"/>
          <w:lang w:val="en-US"/>
        </w:rPr>
        <w:t xml:space="preserve"> advocacy plans, since the Commission will be developing its implementation plan for </w:t>
      </w:r>
      <w:r w:rsidR="000B048F" w:rsidRPr="00A709B7">
        <w:rPr>
          <w:sz w:val="20"/>
          <w:szCs w:val="20"/>
          <w:lang w:val="en-US"/>
        </w:rPr>
        <w:t>GRA in the meantime.</w:t>
      </w:r>
      <w:r w:rsidR="008536D3" w:rsidRPr="00A709B7">
        <w:rPr>
          <w:sz w:val="20"/>
          <w:szCs w:val="20"/>
          <w:lang w:val="en-US"/>
        </w:rPr>
        <w:t xml:space="preserve">  DUCC is due to finalise its key messages</w:t>
      </w:r>
      <w:r w:rsidR="00C61621" w:rsidRPr="00A709B7">
        <w:rPr>
          <w:sz w:val="20"/>
          <w:szCs w:val="20"/>
          <w:lang w:val="en-US"/>
        </w:rPr>
        <w:t xml:space="preserve"> and process flowchart this week and </w:t>
      </w:r>
      <w:r w:rsidR="00AE7646" w:rsidRPr="00A709B7">
        <w:rPr>
          <w:sz w:val="20"/>
          <w:szCs w:val="20"/>
          <w:lang w:val="en-US"/>
        </w:rPr>
        <w:t>start outreach.</w:t>
      </w:r>
      <w:r w:rsidR="00A709B7" w:rsidRPr="00A709B7">
        <w:rPr>
          <w:sz w:val="20"/>
          <w:szCs w:val="20"/>
          <w:lang w:val="en-US"/>
        </w:rPr>
        <w:br/>
      </w:r>
      <w:r w:rsidR="00DB4748" w:rsidRPr="00A709B7">
        <w:rPr>
          <w:sz w:val="20"/>
          <w:szCs w:val="20"/>
          <w:lang w:val="en-US"/>
        </w:rPr>
        <w:t xml:space="preserve"> </w:t>
      </w:r>
      <w:r w:rsidR="00AE7646" w:rsidRPr="00A709B7">
        <w:rPr>
          <w:b/>
          <w:bCs/>
          <w:i/>
          <w:iCs/>
          <w:sz w:val="20"/>
          <w:szCs w:val="20"/>
          <w:u w:val="single"/>
          <w:lang w:val="en-US"/>
        </w:rPr>
        <w:t>ACTION:</w:t>
      </w:r>
      <w:r w:rsidR="00A709B7" w:rsidRPr="00A709B7">
        <w:rPr>
          <w:b/>
          <w:bCs/>
          <w:i/>
          <w:iCs/>
          <w:sz w:val="20"/>
          <w:szCs w:val="20"/>
          <w:lang w:val="en-US"/>
        </w:rPr>
        <w:br/>
      </w:r>
      <w:r w:rsidR="00AE7646" w:rsidRPr="00A709B7">
        <w:rPr>
          <w:b/>
          <w:bCs/>
          <w:i/>
          <w:iCs/>
          <w:sz w:val="20"/>
          <w:szCs w:val="20"/>
          <w:lang w:val="en-US"/>
        </w:rPr>
        <w:t>- Schedule</w:t>
      </w:r>
      <w:r w:rsidR="008B0C8C" w:rsidRPr="00A709B7">
        <w:rPr>
          <w:b/>
          <w:bCs/>
          <w:i/>
          <w:iCs/>
          <w:sz w:val="20"/>
          <w:szCs w:val="20"/>
          <w:lang w:val="en-US"/>
        </w:rPr>
        <w:t xml:space="preserve"> follow-up meeting with AMFEP</w:t>
      </w:r>
      <w:r w:rsidR="00AE7646" w:rsidRPr="00A709B7">
        <w:rPr>
          <w:b/>
          <w:bCs/>
          <w:i/>
          <w:iCs/>
          <w:sz w:val="20"/>
          <w:szCs w:val="20"/>
          <w:lang w:val="en-US"/>
        </w:rPr>
        <w:t xml:space="preserve"> (</w:t>
      </w:r>
      <w:r w:rsidR="008B0C8C" w:rsidRPr="00A709B7">
        <w:rPr>
          <w:b/>
          <w:bCs/>
          <w:i/>
          <w:iCs/>
          <w:sz w:val="20"/>
          <w:szCs w:val="20"/>
          <w:lang w:val="en-US"/>
        </w:rPr>
        <w:t>J. Robinson/D. Hemingway</w:t>
      </w:r>
      <w:r w:rsidR="00AE7646" w:rsidRPr="00A709B7">
        <w:rPr>
          <w:b/>
          <w:bCs/>
          <w:i/>
          <w:iCs/>
          <w:sz w:val="20"/>
          <w:szCs w:val="20"/>
          <w:lang w:val="en-US"/>
        </w:rPr>
        <w:t>)</w:t>
      </w:r>
    </w:p>
    <w:p w14:paraId="6850E4E0" w14:textId="0A438364" w:rsidR="003F21F1" w:rsidRPr="00A709B7" w:rsidRDefault="0082607F" w:rsidP="00BA4E1D">
      <w:pPr>
        <w:pStyle w:val="Agendaitemlevel3"/>
        <w:rPr>
          <w:sz w:val="20"/>
          <w:szCs w:val="20"/>
          <w:u w:val="single"/>
          <w:lang w:val="en-US"/>
        </w:rPr>
      </w:pPr>
      <w:r w:rsidRPr="00A709B7">
        <w:rPr>
          <w:sz w:val="20"/>
          <w:szCs w:val="20"/>
          <w:u w:val="single"/>
          <w:lang w:val="en-US"/>
        </w:rPr>
        <w:t xml:space="preserve">Reach Supply Chain Communication </w:t>
      </w:r>
      <w:r w:rsidR="002950D5" w:rsidRPr="00A709B7">
        <w:rPr>
          <w:sz w:val="20"/>
          <w:szCs w:val="20"/>
          <w:u w:val="single"/>
          <w:lang w:val="en-US"/>
        </w:rPr>
        <w:t>TF</w:t>
      </w:r>
      <w:r w:rsidR="007424A2" w:rsidRPr="00A709B7">
        <w:rPr>
          <w:sz w:val="20"/>
          <w:szCs w:val="20"/>
          <w:u w:val="single"/>
          <w:lang w:val="en-US"/>
        </w:rPr>
        <w:t>: approval o</w:t>
      </w:r>
      <w:r w:rsidR="002C3549" w:rsidRPr="00A709B7">
        <w:rPr>
          <w:sz w:val="20"/>
          <w:szCs w:val="20"/>
          <w:u w:val="single"/>
          <w:lang w:val="en-US"/>
        </w:rPr>
        <w:t>f ToR</w:t>
      </w:r>
    </w:p>
    <w:p w14:paraId="00D33EFF" w14:textId="6683280D" w:rsidR="0063538B" w:rsidRPr="00A709B7" w:rsidRDefault="00C535A4" w:rsidP="0063538B">
      <w:pPr>
        <w:pStyle w:val="Agendaitemlevel3"/>
        <w:numPr>
          <w:ilvl w:val="0"/>
          <w:numId w:val="0"/>
        </w:numPr>
        <w:ind w:left="567"/>
        <w:rPr>
          <w:sz w:val="20"/>
          <w:szCs w:val="20"/>
          <w:lang w:val="en-US"/>
        </w:rPr>
      </w:pPr>
      <w:r w:rsidRPr="00A709B7">
        <w:rPr>
          <w:sz w:val="20"/>
          <w:szCs w:val="20"/>
          <w:lang w:val="en-US"/>
        </w:rPr>
        <w:t>The MC endorsed the Terms of Reference for the re-branded</w:t>
      </w:r>
      <w:r w:rsidR="00B97813" w:rsidRPr="00A709B7">
        <w:rPr>
          <w:sz w:val="20"/>
          <w:szCs w:val="20"/>
          <w:lang w:val="en-US"/>
        </w:rPr>
        <w:t xml:space="preserve"> TF.  </w:t>
      </w:r>
      <w:r w:rsidR="00901D3E" w:rsidRPr="00A709B7">
        <w:rPr>
          <w:sz w:val="20"/>
          <w:szCs w:val="20"/>
          <w:lang w:val="en-US"/>
        </w:rPr>
        <w:t>The call for participation yielded o</w:t>
      </w:r>
      <w:r w:rsidR="00E91220" w:rsidRPr="00A709B7">
        <w:rPr>
          <w:sz w:val="20"/>
          <w:szCs w:val="20"/>
          <w:lang w:val="en-US"/>
        </w:rPr>
        <w:t>nly five volunteers</w:t>
      </w:r>
      <w:r w:rsidR="00901D3E" w:rsidRPr="00A709B7">
        <w:rPr>
          <w:sz w:val="20"/>
          <w:szCs w:val="20"/>
          <w:lang w:val="en-US"/>
        </w:rPr>
        <w:t xml:space="preserve">, so </w:t>
      </w:r>
      <w:r w:rsidR="00E472B6" w:rsidRPr="00A709B7">
        <w:rPr>
          <w:sz w:val="20"/>
          <w:szCs w:val="20"/>
          <w:lang w:val="en-US"/>
        </w:rPr>
        <w:t>the call will be extended</w:t>
      </w:r>
      <w:r w:rsidR="00470B56" w:rsidRPr="00A709B7">
        <w:rPr>
          <w:sz w:val="20"/>
          <w:szCs w:val="20"/>
          <w:lang w:val="en-US"/>
        </w:rPr>
        <w:t xml:space="preserve"> and </w:t>
      </w:r>
      <w:r w:rsidR="00197698" w:rsidRPr="00A709B7">
        <w:rPr>
          <w:sz w:val="20"/>
          <w:szCs w:val="20"/>
          <w:lang w:val="en-US"/>
        </w:rPr>
        <w:t xml:space="preserve">MC members were asked to </w:t>
      </w:r>
      <w:r w:rsidR="00E472B6" w:rsidRPr="00A709B7">
        <w:rPr>
          <w:sz w:val="20"/>
          <w:szCs w:val="20"/>
          <w:lang w:val="en-US"/>
        </w:rPr>
        <w:t>remind</w:t>
      </w:r>
      <w:r w:rsidR="00667572" w:rsidRPr="00A709B7">
        <w:rPr>
          <w:sz w:val="20"/>
          <w:szCs w:val="20"/>
          <w:lang w:val="en-US"/>
        </w:rPr>
        <w:t xml:space="preserve"> relevant colleagues</w:t>
      </w:r>
      <w:r w:rsidR="00F77DA4" w:rsidRPr="00A709B7">
        <w:rPr>
          <w:sz w:val="20"/>
          <w:szCs w:val="20"/>
          <w:lang w:val="en-US"/>
        </w:rPr>
        <w:t xml:space="preserve">.  </w:t>
      </w:r>
    </w:p>
    <w:p w14:paraId="07A7B571" w14:textId="5E9F20C2" w:rsidR="00945A26" w:rsidRPr="00A709B7" w:rsidRDefault="00945A26" w:rsidP="0063538B">
      <w:pPr>
        <w:pStyle w:val="Agendaitemlevel3"/>
        <w:numPr>
          <w:ilvl w:val="0"/>
          <w:numId w:val="0"/>
        </w:numPr>
        <w:ind w:left="567"/>
        <w:rPr>
          <w:sz w:val="20"/>
          <w:szCs w:val="20"/>
          <w:lang w:val="en-US"/>
        </w:rPr>
      </w:pPr>
      <w:r w:rsidRPr="00A709B7">
        <w:rPr>
          <w:sz w:val="20"/>
          <w:szCs w:val="20"/>
          <w:lang w:val="en-US"/>
        </w:rPr>
        <w:lastRenderedPageBreak/>
        <w:t xml:space="preserve">It was noted that </w:t>
      </w:r>
      <w:r w:rsidR="00184EC4" w:rsidRPr="00A709B7">
        <w:rPr>
          <w:sz w:val="20"/>
          <w:szCs w:val="20"/>
          <w:lang w:val="en-US"/>
        </w:rPr>
        <w:t>the</w:t>
      </w:r>
      <w:r w:rsidRPr="00A709B7">
        <w:rPr>
          <w:sz w:val="20"/>
          <w:szCs w:val="20"/>
          <w:lang w:val="en-US"/>
        </w:rPr>
        <w:t xml:space="preserve"> work </w:t>
      </w:r>
      <w:r w:rsidR="00184EC4" w:rsidRPr="00A709B7">
        <w:rPr>
          <w:sz w:val="20"/>
          <w:szCs w:val="20"/>
          <w:lang w:val="en-US"/>
        </w:rPr>
        <w:t xml:space="preserve">of this TF </w:t>
      </w:r>
      <w:r w:rsidRPr="00A709B7">
        <w:rPr>
          <w:sz w:val="20"/>
          <w:szCs w:val="20"/>
          <w:lang w:val="en-US"/>
        </w:rPr>
        <w:t xml:space="preserve">is </w:t>
      </w:r>
      <w:r w:rsidR="00DB461A" w:rsidRPr="00A709B7">
        <w:rPr>
          <w:sz w:val="20"/>
          <w:szCs w:val="20"/>
          <w:lang w:val="en-US"/>
        </w:rPr>
        <w:t xml:space="preserve">likely to </w:t>
      </w:r>
      <w:r w:rsidR="00184EC4" w:rsidRPr="00A709B7">
        <w:rPr>
          <w:sz w:val="20"/>
          <w:szCs w:val="20"/>
          <w:lang w:val="en-US"/>
        </w:rPr>
        <w:t>intersect with activit</w:t>
      </w:r>
      <w:r w:rsidR="00952D38" w:rsidRPr="00A709B7">
        <w:rPr>
          <w:sz w:val="20"/>
          <w:szCs w:val="20"/>
          <w:lang w:val="en-US"/>
        </w:rPr>
        <w:t xml:space="preserve">ies on Digital Product Passport (and also </w:t>
      </w:r>
      <w:r w:rsidR="00E401DE" w:rsidRPr="00A709B7">
        <w:rPr>
          <w:sz w:val="20"/>
          <w:szCs w:val="20"/>
          <w:lang w:val="en-US"/>
        </w:rPr>
        <w:t>digitalisation of labels)</w:t>
      </w:r>
      <w:r w:rsidR="009618EB" w:rsidRPr="00A709B7">
        <w:rPr>
          <w:sz w:val="20"/>
          <w:szCs w:val="20"/>
          <w:lang w:val="en-US"/>
        </w:rPr>
        <w:t xml:space="preserve">.  It is too early to speculate </w:t>
      </w:r>
      <w:r w:rsidR="00A64B53" w:rsidRPr="00A709B7">
        <w:rPr>
          <w:sz w:val="20"/>
          <w:szCs w:val="20"/>
          <w:lang w:val="en-US"/>
        </w:rPr>
        <w:t xml:space="preserve">on </w:t>
      </w:r>
      <w:r w:rsidR="00C01856" w:rsidRPr="00A709B7">
        <w:rPr>
          <w:sz w:val="20"/>
          <w:szCs w:val="20"/>
          <w:lang w:val="en-US"/>
        </w:rPr>
        <w:t>these</w:t>
      </w:r>
      <w:r w:rsidR="00A64B53" w:rsidRPr="00A709B7">
        <w:rPr>
          <w:sz w:val="20"/>
          <w:szCs w:val="20"/>
          <w:lang w:val="en-US"/>
        </w:rPr>
        <w:t xml:space="preserve"> developments, but the TF</w:t>
      </w:r>
      <w:r w:rsidR="00AE6438" w:rsidRPr="00A709B7">
        <w:rPr>
          <w:sz w:val="20"/>
          <w:szCs w:val="20"/>
          <w:lang w:val="en-US"/>
        </w:rPr>
        <w:t xml:space="preserve"> will monitor and support these </w:t>
      </w:r>
      <w:r w:rsidR="009A4E54" w:rsidRPr="00A709B7">
        <w:rPr>
          <w:sz w:val="20"/>
          <w:szCs w:val="20"/>
          <w:lang w:val="en-US"/>
        </w:rPr>
        <w:t>activitie</w:t>
      </w:r>
      <w:r w:rsidR="00C81DDB" w:rsidRPr="00A709B7">
        <w:rPr>
          <w:sz w:val="20"/>
          <w:szCs w:val="20"/>
          <w:lang w:val="en-US"/>
        </w:rPr>
        <w:t xml:space="preserve">s </w:t>
      </w:r>
      <w:r w:rsidR="00C01856" w:rsidRPr="00A709B7">
        <w:rPr>
          <w:sz w:val="20"/>
          <w:szCs w:val="20"/>
          <w:lang w:val="en-US"/>
        </w:rPr>
        <w:t>as appropriate</w:t>
      </w:r>
      <w:r w:rsidR="00E639BA" w:rsidRPr="00A709B7">
        <w:rPr>
          <w:sz w:val="20"/>
          <w:szCs w:val="20"/>
          <w:lang w:val="en-US"/>
        </w:rPr>
        <w:t>, and may adapt its deliverables accordingly.</w:t>
      </w:r>
    </w:p>
    <w:p w14:paraId="38E739CC" w14:textId="3E8C8883" w:rsidR="004410C3" w:rsidRPr="00A709B7" w:rsidRDefault="004410C3" w:rsidP="00BA4E1D">
      <w:pPr>
        <w:pStyle w:val="Agendaitemlevel2"/>
        <w:rPr>
          <w:b/>
          <w:bCs/>
          <w:sz w:val="20"/>
          <w:szCs w:val="20"/>
          <w:lang w:val="en-US"/>
        </w:rPr>
      </w:pPr>
      <w:r w:rsidRPr="00A709B7">
        <w:rPr>
          <w:b/>
          <w:bCs/>
          <w:sz w:val="20"/>
          <w:szCs w:val="20"/>
          <w:lang w:val="en-US"/>
        </w:rPr>
        <w:t>CEAP</w:t>
      </w:r>
    </w:p>
    <w:p w14:paraId="7F27F53A" w14:textId="77777777" w:rsidR="00222F4E" w:rsidRPr="00A709B7" w:rsidRDefault="009C5D16" w:rsidP="00BA4E1D">
      <w:pPr>
        <w:pStyle w:val="Agendaitemlevel3"/>
        <w:rPr>
          <w:sz w:val="20"/>
          <w:szCs w:val="20"/>
          <w:u w:val="single"/>
          <w:lang w:val="en-US"/>
        </w:rPr>
      </w:pPr>
      <w:r w:rsidRPr="00A709B7">
        <w:rPr>
          <w:sz w:val="20"/>
          <w:szCs w:val="20"/>
          <w:u w:val="single"/>
          <w:lang w:val="en-US"/>
        </w:rPr>
        <w:t xml:space="preserve">ESPR </w:t>
      </w:r>
      <w:r w:rsidR="00B33CF5" w:rsidRPr="00A709B7">
        <w:rPr>
          <w:sz w:val="20"/>
          <w:szCs w:val="20"/>
          <w:u w:val="single"/>
          <w:lang w:val="en-US"/>
        </w:rPr>
        <w:t>Update</w:t>
      </w:r>
      <w:r w:rsidR="00C5356C" w:rsidRPr="00A709B7">
        <w:rPr>
          <w:sz w:val="20"/>
          <w:szCs w:val="20"/>
          <w:u w:val="single"/>
          <w:lang w:val="en-US"/>
        </w:rPr>
        <w:t xml:space="preserve"> </w:t>
      </w:r>
    </w:p>
    <w:p w14:paraId="0AC7B239" w14:textId="6E147B15" w:rsidR="009C5D16" w:rsidRPr="00A709B7" w:rsidRDefault="00222F4E" w:rsidP="00F87B8B">
      <w:pPr>
        <w:ind w:left="567"/>
        <w:rPr>
          <w:sz w:val="20"/>
          <w:szCs w:val="20"/>
          <w:lang w:val="en-US"/>
        </w:rPr>
      </w:pPr>
      <w:r w:rsidRPr="00A709B7">
        <w:rPr>
          <w:sz w:val="20"/>
          <w:szCs w:val="20"/>
          <w:lang w:val="en-US"/>
        </w:rPr>
        <w:t>The Secretariat provided an overview o</w:t>
      </w:r>
      <w:r w:rsidR="00F87B8B" w:rsidRPr="00A709B7">
        <w:rPr>
          <w:sz w:val="20"/>
          <w:szCs w:val="20"/>
          <w:lang w:val="en-US"/>
        </w:rPr>
        <w:t>f</w:t>
      </w:r>
      <w:r w:rsidRPr="00A709B7">
        <w:rPr>
          <w:sz w:val="20"/>
          <w:szCs w:val="20"/>
          <w:lang w:val="en-US"/>
        </w:rPr>
        <w:t xml:space="preserve"> the ongoing activities of A.I.S.E. on ESPR. It was reported the ongoing work on the ordinary legislative timeline</w:t>
      </w:r>
      <w:r w:rsidR="00FD74E6" w:rsidRPr="00A709B7">
        <w:rPr>
          <w:sz w:val="20"/>
          <w:szCs w:val="20"/>
          <w:lang w:val="en-US"/>
        </w:rPr>
        <w:t>, our messages</w:t>
      </w:r>
      <w:r w:rsidRPr="00A709B7">
        <w:rPr>
          <w:sz w:val="20"/>
          <w:szCs w:val="20"/>
          <w:lang w:val="en-US"/>
        </w:rPr>
        <w:t xml:space="preserve"> and the related outreach activities aimed at including A</w:t>
      </w:r>
      <w:r w:rsidR="00143207" w:rsidRPr="00A709B7">
        <w:rPr>
          <w:sz w:val="20"/>
          <w:szCs w:val="20"/>
          <w:lang w:val="en-US"/>
        </w:rPr>
        <w:t>.</w:t>
      </w:r>
      <w:r w:rsidRPr="00A709B7">
        <w:rPr>
          <w:sz w:val="20"/>
          <w:szCs w:val="20"/>
          <w:lang w:val="en-US"/>
        </w:rPr>
        <w:t>I</w:t>
      </w:r>
      <w:r w:rsidR="00143207" w:rsidRPr="00A709B7">
        <w:rPr>
          <w:sz w:val="20"/>
          <w:szCs w:val="20"/>
          <w:lang w:val="en-US"/>
        </w:rPr>
        <w:t>.</w:t>
      </w:r>
      <w:r w:rsidRPr="00A709B7">
        <w:rPr>
          <w:sz w:val="20"/>
          <w:szCs w:val="20"/>
          <w:lang w:val="en-US"/>
        </w:rPr>
        <w:t>S</w:t>
      </w:r>
      <w:r w:rsidR="00143207" w:rsidRPr="00A709B7">
        <w:rPr>
          <w:sz w:val="20"/>
          <w:szCs w:val="20"/>
          <w:lang w:val="en-US"/>
        </w:rPr>
        <w:t>.</w:t>
      </w:r>
      <w:r w:rsidRPr="00A709B7">
        <w:rPr>
          <w:sz w:val="20"/>
          <w:szCs w:val="20"/>
          <w:lang w:val="en-US"/>
        </w:rPr>
        <w:t>E</w:t>
      </w:r>
      <w:r w:rsidR="00143207" w:rsidRPr="00A709B7">
        <w:rPr>
          <w:sz w:val="20"/>
          <w:szCs w:val="20"/>
          <w:lang w:val="en-US"/>
        </w:rPr>
        <w:t>.</w:t>
      </w:r>
      <w:r w:rsidRPr="00A709B7">
        <w:rPr>
          <w:sz w:val="20"/>
          <w:szCs w:val="20"/>
          <w:lang w:val="en-US"/>
        </w:rPr>
        <w:t xml:space="preserve"> proposed amendments in the text.  </w:t>
      </w:r>
    </w:p>
    <w:p w14:paraId="4CBC3E3D" w14:textId="1676B3DB" w:rsidR="005C631E" w:rsidRPr="00A709B7" w:rsidRDefault="005C631E" w:rsidP="00BA4E1D">
      <w:pPr>
        <w:pStyle w:val="Agendaitemlevel2"/>
        <w:rPr>
          <w:b/>
          <w:bCs/>
          <w:sz w:val="20"/>
          <w:szCs w:val="20"/>
          <w:lang w:val="en-US"/>
        </w:rPr>
      </w:pPr>
      <w:r w:rsidRPr="00A709B7">
        <w:rPr>
          <w:b/>
          <w:bCs/>
          <w:sz w:val="20"/>
          <w:szCs w:val="20"/>
          <w:lang w:val="en-US"/>
        </w:rPr>
        <w:t xml:space="preserve">EU Ecolabel – </w:t>
      </w:r>
      <w:r w:rsidR="00A20F7A" w:rsidRPr="00A709B7">
        <w:rPr>
          <w:b/>
          <w:bCs/>
          <w:sz w:val="20"/>
          <w:szCs w:val="20"/>
          <w:lang w:val="en-US"/>
        </w:rPr>
        <w:t xml:space="preserve">A.I.S.E.’s involvement in </w:t>
      </w:r>
      <w:r w:rsidRPr="00A709B7">
        <w:rPr>
          <w:b/>
          <w:bCs/>
          <w:sz w:val="20"/>
          <w:szCs w:val="20"/>
          <w:lang w:val="en-US"/>
        </w:rPr>
        <w:t xml:space="preserve">revision of </w:t>
      </w:r>
      <w:r w:rsidR="00A103C3" w:rsidRPr="00A709B7">
        <w:rPr>
          <w:b/>
          <w:bCs/>
          <w:sz w:val="20"/>
          <w:szCs w:val="20"/>
          <w:lang w:val="en-US"/>
        </w:rPr>
        <w:t>criteria for detergent</w:t>
      </w:r>
      <w:r w:rsidR="00A20F7A" w:rsidRPr="00A709B7">
        <w:rPr>
          <w:b/>
          <w:bCs/>
          <w:sz w:val="20"/>
          <w:szCs w:val="20"/>
          <w:lang w:val="en-US"/>
        </w:rPr>
        <w:t>s</w:t>
      </w:r>
    </w:p>
    <w:p w14:paraId="62DE90AE" w14:textId="45399BAC" w:rsidR="00622814" w:rsidRPr="00A709B7" w:rsidRDefault="00622814" w:rsidP="00622814">
      <w:pPr>
        <w:pStyle w:val="Agendaitemlevel2"/>
        <w:numPr>
          <w:ilvl w:val="0"/>
          <w:numId w:val="0"/>
        </w:numPr>
        <w:ind w:left="284"/>
        <w:rPr>
          <w:color w:val="auto"/>
          <w:sz w:val="20"/>
          <w:szCs w:val="20"/>
          <w:lang w:val="en-US"/>
        </w:rPr>
      </w:pPr>
      <w:r w:rsidRPr="00A709B7">
        <w:rPr>
          <w:color w:val="auto"/>
          <w:sz w:val="20"/>
          <w:szCs w:val="20"/>
          <w:lang w:val="en-US"/>
        </w:rPr>
        <w:t>The MC agreed to the SSG recommendation, i.e.:</w:t>
      </w:r>
    </w:p>
    <w:p w14:paraId="2C869DD1" w14:textId="214D2D41" w:rsidR="00622814" w:rsidRPr="00A709B7" w:rsidRDefault="00622814" w:rsidP="00622814">
      <w:pPr>
        <w:pStyle w:val="Agendaitemlevel2"/>
        <w:numPr>
          <w:ilvl w:val="0"/>
          <w:numId w:val="5"/>
        </w:numPr>
        <w:spacing w:before="0" w:after="0"/>
        <w:rPr>
          <w:color w:val="auto"/>
          <w:sz w:val="20"/>
          <w:szCs w:val="20"/>
          <w:lang w:val="en-US"/>
        </w:rPr>
      </w:pPr>
      <w:r w:rsidRPr="00A709B7">
        <w:rPr>
          <w:color w:val="auto"/>
          <w:sz w:val="20"/>
          <w:szCs w:val="20"/>
          <w:lang w:val="en-US"/>
        </w:rPr>
        <w:t>Keep A.I.S.E. involvement resources to a minimum for the moment.</w:t>
      </w:r>
    </w:p>
    <w:p w14:paraId="436135AA" w14:textId="4C3E27FE" w:rsidR="00622814" w:rsidRPr="00A709B7" w:rsidRDefault="00622814" w:rsidP="00622814">
      <w:pPr>
        <w:pStyle w:val="Agendaitemlevel2"/>
        <w:numPr>
          <w:ilvl w:val="0"/>
          <w:numId w:val="5"/>
        </w:numPr>
        <w:spacing w:before="0" w:after="0"/>
        <w:rPr>
          <w:color w:val="auto"/>
          <w:sz w:val="20"/>
          <w:szCs w:val="20"/>
          <w:lang w:val="en-US"/>
        </w:rPr>
      </w:pPr>
      <w:r w:rsidRPr="00A709B7">
        <w:rPr>
          <w:color w:val="auto"/>
          <w:sz w:val="20"/>
          <w:szCs w:val="20"/>
          <w:lang w:val="en-US"/>
        </w:rPr>
        <w:t xml:space="preserve">A.I.S.E. team to attend EUEB meeting on 16th Nov, where it is expected that DG ENV will present on the revision of criteria for detergents and foreseen timelines.  Afterwards, A.I.S.E. team to monitor and report back (rationale: limited time until meeting and thus not possible to decide on revival of an EU Ecolabel TF to agree on a position beforehand). </w:t>
      </w:r>
    </w:p>
    <w:p w14:paraId="4E15E9EE" w14:textId="07910E39" w:rsidR="00622814" w:rsidRPr="00A709B7" w:rsidRDefault="00622814" w:rsidP="00622814">
      <w:pPr>
        <w:pStyle w:val="Agendaitemlevel2"/>
        <w:numPr>
          <w:ilvl w:val="0"/>
          <w:numId w:val="5"/>
        </w:numPr>
        <w:spacing w:before="0" w:after="0"/>
        <w:rPr>
          <w:color w:val="auto"/>
          <w:sz w:val="20"/>
          <w:szCs w:val="20"/>
          <w:lang w:val="en-US"/>
        </w:rPr>
      </w:pPr>
      <w:r w:rsidRPr="00A709B7">
        <w:rPr>
          <w:color w:val="auto"/>
          <w:sz w:val="20"/>
          <w:szCs w:val="20"/>
          <w:lang w:val="en-US"/>
        </w:rPr>
        <w:t>Based on the outcome of the EUEB meeting, A.I.S.E.’s involvement in criteria revision and installation of a dedicated TF can be evaluated.</w:t>
      </w:r>
    </w:p>
    <w:p w14:paraId="52219739" w14:textId="578614F8" w:rsidR="007966B6" w:rsidRPr="00A709B7" w:rsidRDefault="007966B6" w:rsidP="00622814">
      <w:pPr>
        <w:pStyle w:val="Agendaitemlevel2"/>
        <w:numPr>
          <w:ilvl w:val="0"/>
          <w:numId w:val="0"/>
        </w:numPr>
        <w:ind w:left="284"/>
        <w:rPr>
          <w:color w:val="auto"/>
          <w:sz w:val="20"/>
          <w:szCs w:val="20"/>
          <w:lang w:val="en-US"/>
        </w:rPr>
      </w:pPr>
      <w:r w:rsidRPr="00A709B7">
        <w:rPr>
          <w:color w:val="auto"/>
          <w:sz w:val="20"/>
          <w:szCs w:val="20"/>
          <w:lang w:val="en-US"/>
        </w:rPr>
        <w:t xml:space="preserve">In this context, the relevance of EU Ecolabel criteria for the PC&amp;H sector was highlighted, and it was agreed to involve the PC&amp;H SG </w:t>
      </w:r>
      <w:r w:rsidR="00B81D7D" w:rsidRPr="00A709B7">
        <w:rPr>
          <w:color w:val="auto"/>
          <w:sz w:val="20"/>
          <w:szCs w:val="20"/>
          <w:lang w:val="en-US"/>
        </w:rPr>
        <w:t>in</w:t>
      </w:r>
      <w:r w:rsidRPr="00A709B7">
        <w:rPr>
          <w:color w:val="auto"/>
          <w:sz w:val="20"/>
          <w:szCs w:val="20"/>
          <w:lang w:val="en-US"/>
        </w:rPr>
        <w:t xml:space="preserve"> the topic.</w:t>
      </w:r>
    </w:p>
    <w:p w14:paraId="62DB571A" w14:textId="1B6DD2F9" w:rsidR="00622814" w:rsidRPr="00A709B7" w:rsidRDefault="00622814" w:rsidP="00622814">
      <w:pPr>
        <w:pStyle w:val="Agendaitemlevel2"/>
        <w:numPr>
          <w:ilvl w:val="0"/>
          <w:numId w:val="0"/>
        </w:numPr>
        <w:ind w:left="284"/>
        <w:rPr>
          <w:color w:val="auto"/>
          <w:sz w:val="20"/>
          <w:szCs w:val="20"/>
          <w:lang w:val="en-US"/>
        </w:rPr>
      </w:pPr>
      <w:r w:rsidRPr="00EA10A0">
        <w:rPr>
          <w:i/>
          <w:iCs/>
          <w:color w:val="auto"/>
          <w:sz w:val="20"/>
          <w:szCs w:val="20"/>
          <w:u w:val="single"/>
          <w:lang w:val="en-US"/>
        </w:rPr>
        <w:t>Post-meeting note:</w:t>
      </w:r>
      <w:r w:rsidRPr="00A709B7">
        <w:rPr>
          <w:color w:val="auto"/>
          <w:sz w:val="20"/>
          <w:szCs w:val="20"/>
          <w:lang w:val="en-US"/>
        </w:rPr>
        <w:t xml:space="preserve"> according to the agenda of the EUEB meeting on 16th Nov, the prolongation until 31 December 2026 of EU Ecolabel criteria for detergents product groups and indoor cleaning services will be on the table. Only 15 minutes are planned for this item on the EUEB meeting agenda. There is no agenda item on the revision of EU Ecolabel criteria for detergents product groups (see email, sent by S</w:t>
      </w:r>
      <w:r w:rsidR="00F2334C" w:rsidRPr="00A709B7">
        <w:rPr>
          <w:color w:val="auto"/>
          <w:sz w:val="20"/>
          <w:szCs w:val="20"/>
          <w:lang w:val="en-US"/>
        </w:rPr>
        <w:t>.</w:t>
      </w:r>
      <w:r w:rsidRPr="00A709B7">
        <w:rPr>
          <w:color w:val="auto"/>
          <w:sz w:val="20"/>
          <w:szCs w:val="20"/>
          <w:lang w:val="en-US"/>
        </w:rPr>
        <w:t xml:space="preserve"> Nissen on 20 Oct).</w:t>
      </w:r>
    </w:p>
    <w:p w14:paraId="7C2F84F0" w14:textId="0B201BFB" w:rsidR="004410C3" w:rsidRPr="00A709B7" w:rsidRDefault="00343F02" w:rsidP="00BA4E1D">
      <w:pPr>
        <w:pStyle w:val="Agendaitemlevel2"/>
        <w:rPr>
          <w:b/>
          <w:bCs/>
          <w:sz w:val="20"/>
          <w:szCs w:val="20"/>
          <w:lang w:val="en-US"/>
        </w:rPr>
      </w:pPr>
      <w:r w:rsidRPr="00A709B7">
        <w:rPr>
          <w:b/>
          <w:bCs/>
          <w:sz w:val="20"/>
          <w:szCs w:val="20"/>
          <w:lang w:val="en-US"/>
        </w:rPr>
        <w:t xml:space="preserve">A.I.S.E. Strategic work plan </w:t>
      </w:r>
      <w:r w:rsidR="004410C3" w:rsidRPr="00A709B7">
        <w:rPr>
          <w:b/>
          <w:bCs/>
          <w:sz w:val="20"/>
          <w:szCs w:val="20"/>
          <w:lang w:val="en-US"/>
        </w:rPr>
        <w:t>review 2022 – 2023</w:t>
      </w:r>
      <w:r w:rsidR="006B6320" w:rsidRPr="00A709B7">
        <w:rPr>
          <w:b/>
          <w:bCs/>
          <w:sz w:val="20"/>
          <w:szCs w:val="20"/>
          <w:lang w:val="en-US"/>
        </w:rPr>
        <w:t xml:space="preserve"> </w:t>
      </w:r>
      <w:r w:rsidR="00C5356C" w:rsidRPr="00A709B7">
        <w:rPr>
          <w:b/>
          <w:bCs/>
          <w:sz w:val="20"/>
          <w:szCs w:val="20"/>
          <w:lang w:val="en-US"/>
        </w:rPr>
        <w:tab/>
      </w:r>
    </w:p>
    <w:p w14:paraId="334E244B" w14:textId="77777777" w:rsidR="00F2334C" w:rsidRPr="00A709B7" w:rsidRDefault="004410C3" w:rsidP="00BA4E1D">
      <w:pPr>
        <w:pStyle w:val="Agendaitemlevel3"/>
        <w:rPr>
          <w:sz w:val="20"/>
          <w:szCs w:val="20"/>
          <w:u w:val="single"/>
          <w:lang w:val="en-US"/>
        </w:rPr>
      </w:pPr>
      <w:r w:rsidRPr="00A709B7">
        <w:rPr>
          <w:sz w:val="20"/>
          <w:szCs w:val="20"/>
          <w:u w:val="single"/>
          <w:lang w:val="en-US"/>
        </w:rPr>
        <w:t>Content &amp; prioritities</w:t>
      </w:r>
    </w:p>
    <w:p w14:paraId="6DDD5321" w14:textId="461E3B49" w:rsidR="007C572C" w:rsidRPr="00A709B7" w:rsidRDefault="00E754A9" w:rsidP="008D3FB7">
      <w:pPr>
        <w:pStyle w:val="Agendaitemlevel3"/>
        <w:numPr>
          <w:ilvl w:val="0"/>
          <w:numId w:val="0"/>
        </w:numPr>
        <w:ind w:left="567"/>
        <w:rPr>
          <w:b/>
          <w:bCs/>
          <w:i/>
          <w:iCs/>
          <w:sz w:val="20"/>
          <w:szCs w:val="20"/>
          <w:lang w:val="en-US"/>
        </w:rPr>
      </w:pPr>
      <w:r w:rsidRPr="00A709B7">
        <w:rPr>
          <w:sz w:val="20"/>
          <w:szCs w:val="20"/>
          <w:lang w:val="en-US"/>
        </w:rPr>
        <w:t xml:space="preserve">The overview of the revised work plan 2022-2023 had been sent in pre-reading and was discussed </w:t>
      </w:r>
      <w:r w:rsidR="00085F1D" w:rsidRPr="00A709B7">
        <w:rPr>
          <w:sz w:val="20"/>
          <w:szCs w:val="20"/>
          <w:lang w:val="en-US"/>
        </w:rPr>
        <w:t>taking also into account</w:t>
      </w:r>
      <w:r w:rsidRPr="00A709B7">
        <w:rPr>
          <w:sz w:val="20"/>
          <w:szCs w:val="20"/>
          <w:lang w:val="en-US"/>
        </w:rPr>
        <w:t xml:space="preserve"> topics</w:t>
      </w:r>
      <w:r w:rsidR="00085F1D" w:rsidRPr="00A709B7">
        <w:rPr>
          <w:sz w:val="20"/>
          <w:szCs w:val="20"/>
          <w:lang w:val="en-US"/>
        </w:rPr>
        <w:t xml:space="preserve"> that occurred since the adoption by the GA in June</w:t>
      </w:r>
      <w:r w:rsidRPr="00A709B7">
        <w:rPr>
          <w:sz w:val="20"/>
          <w:szCs w:val="20"/>
          <w:lang w:val="en-US"/>
        </w:rPr>
        <w:t xml:space="preserve">, such as e.g. ESPR. </w:t>
      </w:r>
      <w:r w:rsidR="00085F1D" w:rsidRPr="00A709B7">
        <w:rPr>
          <w:sz w:val="20"/>
          <w:szCs w:val="20"/>
          <w:lang w:val="en-US"/>
        </w:rPr>
        <w:t>A</w:t>
      </w:r>
      <w:r w:rsidRPr="00A709B7">
        <w:rPr>
          <w:sz w:val="20"/>
          <w:szCs w:val="20"/>
          <w:lang w:val="en-US"/>
        </w:rPr>
        <w:t xml:space="preserve"> question was raised whether the delay of the Commissi</w:t>
      </w:r>
      <w:r w:rsidR="00085F1D" w:rsidRPr="00A709B7">
        <w:rPr>
          <w:sz w:val="20"/>
          <w:szCs w:val="20"/>
          <w:lang w:val="en-US"/>
        </w:rPr>
        <w:t>o</w:t>
      </w:r>
      <w:r w:rsidRPr="00A709B7">
        <w:rPr>
          <w:sz w:val="20"/>
          <w:szCs w:val="20"/>
          <w:lang w:val="en-US"/>
        </w:rPr>
        <w:t>n’s publication of the REACH revision would have an impact on the work plan</w:t>
      </w:r>
      <w:r w:rsidR="00085F1D" w:rsidRPr="00A709B7">
        <w:rPr>
          <w:sz w:val="20"/>
          <w:szCs w:val="20"/>
          <w:lang w:val="en-US"/>
        </w:rPr>
        <w:t>. It</w:t>
      </w:r>
      <w:r w:rsidRPr="00A709B7">
        <w:rPr>
          <w:sz w:val="20"/>
          <w:szCs w:val="20"/>
          <w:lang w:val="en-US"/>
        </w:rPr>
        <w:t xml:space="preserve"> was clarified</w:t>
      </w:r>
      <w:r w:rsidR="00085F1D" w:rsidRPr="00A709B7">
        <w:rPr>
          <w:sz w:val="20"/>
          <w:szCs w:val="20"/>
          <w:lang w:val="en-US"/>
        </w:rPr>
        <w:t xml:space="preserve">, that </w:t>
      </w:r>
      <w:r w:rsidRPr="00A709B7">
        <w:rPr>
          <w:sz w:val="20"/>
          <w:szCs w:val="20"/>
          <w:lang w:val="en-US"/>
        </w:rPr>
        <w:t xml:space="preserve">parts of relevance for our sector such as i.e. GRA, MAF or parts being dealt with via implementing acts will continue to require our input and therefore no changes in FTE can be made in our excel table. </w:t>
      </w:r>
      <w:r w:rsidR="00EE2D93">
        <w:rPr>
          <w:sz w:val="20"/>
          <w:szCs w:val="20"/>
          <w:lang w:val="en-US"/>
        </w:rPr>
        <w:br/>
      </w:r>
      <w:r w:rsidRPr="00A709B7">
        <w:rPr>
          <w:sz w:val="20"/>
          <w:szCs w:val="20"/>
          <w:lang w:val="en-US"/>
        </w:rPr>
        <w:t>In summary, the work plan exceeds the necessary resources from the A.I.S.E. secretariat, which means that support from members is key to undertake the actions. The principles set by the MC in spring were reminded such as focus on the priorities, members support, etc.</w:t>
      </w:r>
      <w:r w:rsidR="00DF00FF" w:rsidRPr="00A709B7">
        <w:rPr>
          <w:sz w:val="20"/>
          <w:szCs w:val="20"/>
          <w:lang w:val="en-US"/>
        </w:rPr>
        <w:br/>
      </w:r>
      <w:r w:rsidR="008D3FB7" w:rsidRPr="00A709B7">
        <w:rPr>
          <w:b/>
          <w:bCs/>
          <w:i/>
          <w:iCs/>
          <w:sz w:val="20"/>
          <w:szCs w:val="20"/>
          <w:u w:val="single"/>
          <w:lang w:val="en-US"/>
        </w:rPr>
        <w:t>ACTION</w:t>
      </w:r>
      <w:r w:rsidR="008D3FB7" w:rsidRPr="00A709B7">
        <w:rPr>
          <w:b/>
          <w:bCs/>
          <w:i/>
          <w:iCs/>
          <w:sz w:val="20"/>
          <w:szCs w:val="20"/>
          <w:lang w:val="en-US"/>
        </w:rPr>
        <w:t>:</w:t>
      </w:r>
      <w:r w:rsidR="00DF00FF" w:rsidRPr="00A709B7">
        <w:rPr>
          <w:b/>
          <w:bCs/>
          <w:i/>
          <w:iCs/>
          <w:sz w:val="20"/>
          <w:szCs w:val="20"/>
          <w:lang w:val="en-US"/>
        </w:rPr>
        <w:br/>
      </w:r>
      <w:r w:rsidR="008D3FB7" w:rsidRPr="00A709B7">
        <w:rPr>
          <w:b/>
          <w:bCs/>
          <w:i/>
          <w:iCs/>
          <w:sz w:val="20"/>
          <w:szCs w:val="20"/>
          <w:lang w:val="en-US"/>
        </w:rPr>
        <w:t>- Provide feedback to the excel sheet of the work plan by 21 October (MC)</w:t>
      </w:r>
      <w:r w:rsidRPr="00A709B7">
        <w:rPr>
          <w:b/>
          <w:bCs/>
          <w:i/>
          <w:iCs/>
          <w:sz w:val="20"/>
          <w:szCs w:val="20"/>
          <w:lang w:val="en-US"/>
        </w:rPr>
        <w:t xml:space="preserve"> </w:t>
      </w:r>
    </w:p>
    <w:p w14:paraId="27752AF8" w14:textId="642B1B2B" w:rsidR="00343F02" w:rsidRPr="00A709B7" w:rsidRDefault="008D3FB7" w:rsidP="00F2334C">
      <w:pPr>
        <w:pStyle w:val="Agendaitemlevel3"/>
        <w:numPr>
          <w:ilvl w:val="0"/>
          <w:numId w:val="0"/>
        </w:numPr>
        <w:ind w:left="567"/>
        <w:rPr>
          <w:sz w:val="20"/>
          <w:szCs w:val="20"/>
          <w:lang w:val="en-US"/>
        </w:rPr>
      </w:pPr>
      <w:r w:rsidRPr="00B614A7">
        <w:rPr>
          <w:i/>
          <w:iCs/>
          <w:sz w:val="20"/>
          <w:szCs w:val="20"/>
          <w:u w:val="single"/>
          <w:lang w:val="en-US"/>
        </w:rPr>
        <w:t>Post-meeting note</w:t>
      </w:r>
      <w:r w:rsidRPr="00A709B7">
        <w:rPr>
          <w:sz w:val="20"/>
          <w:szCs w:val="20"/>
          <w:lang w:val="en-US"/>
        </w:rPr>
        <w:t xml:space="preserve">: No further feedback from the MC was received, enclosed the </w:t>
      </w:r>
      <w:hyperlink r:id="rId16" w:anchor="/filelastversion/19397" w:history="1">
        <w:r w:rsidRPr="005146B2">
          <w:rPr>
            <w:rStyle w:val="Hyperlink"/>
            <w:sz w:val="20"/>
            <w:szCs w:val="20"/>
            <w:lang w:val="en-US"/>
          </w:rPr>
          <w:t>latest “cleaned-up” version</w:t>
        </w:r>
      </w:hyperlink>
      <w:r w:rsidRPr="00A709B7">
        <w:rPr>
          <w:sz w:val="20"/>
          <w:szCs w:val="20"/>
          <w:lang w:val="en-US"/>
        </w:rPr>
        <w:t xml:space="preserve">. </w:t>
      </w:r>
    </w:p>
    <w:p w14:paraId="60B02EF8" w14:textId="2643F916" w:rsidR="004410C3" w:rsidRPr="00A709B7" w:rsidRDefault="004410C3" w:rsidP="00BA4E1D">
      <w:pPr>
        <w:pStyle w:val="Agendaitemlevel3"/>
        <w:rPr>
          <w:sz w:val="20"/>
          <w:szCs w:val="20"/>
          <w:u w:val="single"/>
        </w:rPr>
      </w:pPr>
      <w:r w:rsidRPr="00A709B7">
        <w:rPr>
          <w:sz w:val="20"/>
          <w:szCs w:val="20"/>
          <w:u w:val="single"/>
        </w:rPr>
        <w:t xml:space="preserve">Structure: Setting up 5 </w:t>
      </w:r>
      <w:r w:rsidR="008D3FB7" w:rsidRPr="00A709B7">
        <w:rPr>
          <w:sz w:val="20"/>
          <w:szCs w:val="20"/>
          <w:u w:val="single"/>
        </w:rPr>
        <w:t>(</w:t>
      </w:r>
      <w:r w:rsidRPr="00A709B7">
        <w:rPr>
          <w:sz w:val="20"/>
          <w:szCs w:val="20"/>
          <w:u w:val="single"/>
        </w:rPr>
        <w:t>strategic</w:t>
      </w:r>
      <w:r w:rsidR="008D3FB7" w:rsidRPr="00A709B7">
        <w:rPr>
          <w:sz w:val="20"/>
          <w:szCs w:val="20"/>
          <w:u w:val="single"/>
        </w:rPr>
        <w:t>)</w:t>
      </w:r>
      <w:r w:rsidRPr="00A709B7">
        <w:rPr>
          <w:sz w:val="20"/>
          <w:szCs w:val="20"/>
          <w:u w:val="single"/>
        </w:rPr>
        <w:t xml:space="preserve"> priorities </w:t>
      </w:r>
      <w:r w:rsidR="00085F1D" w:rsidRPr="00A709B7">
        <w:rPr>
          <w:sz w:val="20"/>
          <w:szCs w:val="20"/>
          <w:u w:val="single"/>
        </w:rPr>
        <w:t xml:space="preserve">steering </w:t>
      </w:r>
      <w:r w:rsidRPr="00A709B7">
        <w:rPr>
          <w:sz w:val="20"/>
          <w:szCs w:val="20"/>
          <w:u w:val="single"/>
        </w:rPr>
        <w:t>groups (P</w:t>
      </w:r>
      <w:r w:rsidR="00085F1D" w:rsidRPr="00A709B7">
        <w:rPr>
          <w:sz w:val="20"/>
          <w:szCs w:val="20"/>
          <w:u w:val="single"/>
        </w:rPr>
        <w:t>S</w:t>
      </w:r>
      <w:r w:rsidRPr="00A709B7">
        <w:rPr>
          <w:sz w:val="20"/>
          <w:szCs w:val="20"/>
          <w:u w:val="single"/>
        </w:rPr>
        <w:t>Gs)</w:t>
      </w:r>
    </w:p>
    <w:p w14:paraId="30D3BA03" w14:textId="0403AA5E" w:rsidR="008D3FB7" w:rsidRPr="00A709B7" w:rsidRDefault="008D3FB7" w:rsidP="008D3FB7">
      <w:pPr>
        <w:pStyle w:val="Agendaitemlevel3"/>
        <w:numPr>
          <w:ilvl w:val="0"/>
          <w:numId w:val="0"/>
        </w:numPr>
        <w:ind w:left="567"/>
        <w:rPr>
          <w:b/>
          <w:bCs/>
          <w:i/>
          <w:iCs/>
          <w:sz w:val="20"/>
          <w:szCs w:val="20"/>
        </w:rPr>
      </w:pPr>
      <w:r w:rsidRPr="00A709B7">
        <w:rPr>
          <w:sz w:val="20"/>
          <w:szCs w:val="20"/>
        </w:rPr>
        <w:t xml:space="preserve">With the agreement of the Board, 5 priority steering groups with multi-displinary competences will be set up. The Terms of References, mandates, etc. </w:t>
      </w:r>
      <w:r w:rsidR="00427848" w:rsidRPr="00A709B7">
        <w:rPr>
          <w:sz w:val="20"/>
          <w:szCs w:val="20"/>
        </w:rPr>
        <w:t>will</w:t>
      </w:r>
      <w:r w:rsidRPr="00A709B7">
        <w:rPr>
          <w:sz w:val="20"/>
          <w:szCs w:val="20"/>
        </w:rPr>
        <w:t xml:space="preserve"> now be drafted by the A.I.S.E. team to formally put the PSGs in place.</w:t>
      </w:r>
      <w:r w:rsidR="00DF00FF" w:rsidRPr="00A709B7">
        <w:rPr>
          <w:sz w:val="20"/>
          <w:szCs w:val="20"/>
        </w:rPr>
        <w:br/>
      </w:r>
      <w:r w:rsidRPr="00A709B7">
        <w:rPr>
          <w:b/>
          <w:bCs/>
          <w:i/>
          <w:iCs/>
          <w:sz w:val="20"/>
          <w:szCs w:val="20"/>
          <w:u w:val="single"/>
        </w:rPr>
        <w:t>ACTION:</w:t>
      </w:r>
      <w:r w:rsidR="00DF00FF" w:rsidRPr="00A709B7">
        <w:rPr>
          <w:b/>
          <w:bCs/>
          <w:i/>
          <w:iCs/>
          <w:sz w:val="20"/>
          <w:szCs w:val="20"/>
        </w:rPr>
        <w:br/>
      </w:r>
      <w:r w:rsidRPr="00A709B7">
        <w:rPr>
          <w:b/>
          <w:bCs/>
          <w:i/>
          <w:iCs/>
          <w:sz w:val="20"/>
          <w:szCs w:val="20"/>
        </w:rPr>
        <w:t>- Set up the governance of the PSGs and implement agreed structure (A.I.S.E. secretariat)</w:t>
      </w:r>
    </w:p>
    <w:p w14:paraId="7986EA41" w14:textId="6D5569A6" w:rsidR="004410C3" w:rsidRPr="00A709B7" w:rsidRDefault="004410C3" w:rsidP="00BA4E1D">
      <w:pPr>
        <w:pStyle w:val="Agendaitemlevel3"/>
        <w:rPr>
          <w:sz w:val="20"/>
          <w:szCs w:val="20"/>
          <w:u w:val="single"/>
        </w:rPr>
      </w:pPr>
      <w:bookmarkStart w:id="1" w:name="_Hlk117686448"/>
      <w:r w:rsidRPr="00A709B7">
        <w:rPr>
          <w:sz w:val="20"/>
          <w:szCs w:val="20"/>
          <w:u w:val="single"/>
        </w:rPr>
        <w:t xml:space="preserve">Strategic work plan 2023 </w:t>
      </w:r>
      <w:r w:rsidR="006B6320" w:rsidRPr="00A709B7">
        <w:rPr>
          <w:sz w:val="20"/>
          <w:szCs w:val="20"/>
          <w:u w:val="single"/>
        </w:rPr>
        <w:t>–</w:t>
      </w:r>
      <w:r w:rsidRPr="00A709B7">
        <w:rPr>
          <w:sz w:val="20"/>
          <w:szCs w:val="20"/>
          <w:u w:val="single"/>
        </w:rPr>
        <w:t xml:space="preserve"> 2024</w:t>
      </w:r>
      <w:r w:rsidR="006B6320" w:rsidRPr="00A709B7">
        <w:rPr>
          <w:sz w:val="20"/>
          <w:szCs w:val="20"/>
          <w:u w:val="single"/>
        </w:rPr>
        <w:t>: preparation process</w:t>
      </w:r>
    </w:p>
    <w:p w14:paraId="25DB2652" w14:textId="110484D3" w:rsidR="008D3FB7" w:rsidRPr="00A709B7" w:rsidRDefault="008D3FB7" w:rsidP="008D3FB7">
      <w:pPr>
        <w:pStyle w:val="Agendaitemlevel3"/>
        <w:numPr>
          <w:ilvl w:val="0"/>
          <w:numId w:val="0"/>
        </w:numPr>
        <w:ind w:left="567"/>
        <w:rPr>
          <w:sz w:val="20"/>
          <w:szCs w:val="20"/>
        </w:rPr>
      </w:pPr>
      <w:r w:rsidRPr="00A709B7">
        <w:rPr>
          <w:sz w:val="20"/>
          <w:szCs w:val="20"/>
        </w:rPr>
        <w:lastRenderedPageBreak/>
        <w:t xml:space="preserve">The NAC proposed that for drafting and discussing the next version on the A.I.S.E. work plan (2023-2024) they would appoint a delegation from the NAC. This delegation would then also physically attend the joint MC/ NAC working session in March 2023. They felt it more efficient to run the discussion with a reduced team rather a full NAC and MC, which could lead to 40 people. The MC appreciated the idea, and potentially </w:t>
      </w:r>
      <w:r w:rsidR="00B753A9" w:rsidRPr="00A709B7">
        <w:rPr>
          <w:sz w:val="20"/>
          <w:szCs w:val="20"/>
        </w:rPr>
        <w:t xml:space="preserve">would process in a similar way, at least in the preparation for the March meeting. </w:t>
      </w:r>
      <w:r w:rsidR="00A0656F" w:rsidRPr="00A709B7">
        <w:rPr>
          <w:sz w:val="20"/>
          <w:szCs w:val="20"/>
        </w:rPr>
        <w:t xml:space="preserve">The NAC will be informed and appoint volunteers for the drafting the work plan. </w:t>
      </w:r>
    </w:p>
    <w:bookmarkEnd w:id="1"/>
    <w:p w14:paraId="60C72FA5" w14:textId="60B44BB4" w:rsidR="00990ABA" w:rsidRPr="00A709B7" w:rsidRDefault="00990ABA" w:rsidP="00BA4E1D">
      <w:pPr>
        <w:pStyle w:val="Agendaitemlevel2"/>
        <w:rPr>
          <w:b/>
          <w:bCs/>
          <w:sz w:val="20"/>
          <w:szCs w:val="20"/>
        </w:rPr>
      </w:pPr>
      <w:r w:rsidRPr="00A709B7">
        <w:rPr>
          <w:b/>
          <w:bCs/>
          <w:sz w:val="20"/>
          <w:szCs w:val="20"/>
        </w:rPr>
        <w:t>CESIO 2023 – follow up enquiry</w:t>
      </w:r>
      <w:r w:rsidR="00C5356C" w:rsidRPr="00A709B7">
        <w:rPr>
          <w:b/>
          <w:bCs/>
          <w:sz w:val="20"/>
          <w:szCs w:val="20"/>
        </w:rPr>
        <w:t xml:space="preserve"> </w:t>
      </w:r>
    </w:p>
    <w:p w14:paraId="3731F941" w14:textId="75546999" w:rsidR="001B17EB" w:rsidRPr="00A709B7" w:rsidRDefault="001B17EB" w:rsidP="00DF00FF">
      <w:pPr>
        <w:pStyle w:val="Agendaitemlevel2"/>
        <w:numPr>
          <w:ilvl w:val="0"/>
          <w:numId w:val="0"/>
        </w:numPr>
        <w:ind w:left="284"/>
        <w:rPr>
          <w:b/>
          <w:bCs/>
          <w:sz w:val="20"/>
          <w:szCs w:val="20"/>
        </w:rPr>
      </w:pPr>
      <w:r w:rsidRPr="00A709B7">
        <w:rPr>
          <w:rStyle w:val="AgendaSpeaker"/>
          <w:i w:val="0"/>
          <w:color w:val="000000" w:themeColor="text1"/>
          <w:sz w:val="20"/>
          <w:szCs w:val="20"/>
        </w:rPr>
        <w:t>Input from the MC was being sought about it</w:t>
      </w:r>
      <w:r w:rsidR="004E11E8" w:rsidRPr="00A709B7">
        <w:rPr>
          <w:rStyle w:val="AgendaSpeaker"/>
          <w:i w:val="0"/>
          <w:color w:val="000000" w:themeColor="text1"/>
          <w:sz w:val="20"/>
          <w:szCs w:val="20"/>
        </w:rPr>
        <w:t>s</w:t>
      </w:r>
      <w:r w:rsidRPr="00A709B7">
        <w:rPr>
          <w:rStyle w:val="AgendaSpeaker"/>
          <w:i w:val="0"/>
          <w:color w:val="000000" w:themeColor="text1"/>
          <w:sz w:val="20"/>
          <w:szCs w:val="20"/>
        </w:rPr>
        <w:t xml:space="preserve"> contribution to the CESIO conference in Rome June 2023. (</w:t>
      </w:r>
      <w:proofErr w:type="gramStart"/>
      <w:r w:rsidRPr="00A709B7">
        <w:rPr>
          <w:rStyle w:val="AgendaSpeaker"/>
          <w:i w:val="0"/>
          <w:color w:val="000000" w:themeColor="text1"/>
          <w:sz w:val="20"/>
          <w:szCs w:val="20"/>
        </w:rPr>
        <w:t>see</w:t>
      </w:r>
      <w:proofErr w:type="gramEnd"/>
      <w:r w:rsidRPr="00A709B7">
        <w:rPr>
          <w:rStyle w:val="AgendaSpeaker"/>
          <w:i w:val="0"/>
          <w:color w:val="000000" w:themeColor="text1"/>
          <w:sz w:val="20"/>
          <w:szCs w:val="20"/>
        </w:rPr>
        <w:t xml:space="preserve"> pre-reading).</w:t>
      </w:r>
      <w:r w:rsidR="00A0656F" w:rsidRPr="00A709B7">
        <w:rPr>
          <w:rStyle w:val="AgendaSpeaker"/>
          <w:i w:val="0"/>
          <w:color w:val="000000" w:themeColor="text1"/>
          <w:sz w:val="20"/>
          <w:szCs w:val="20"/>
        </w:rPr>
        <w:t xml:space="preserve"> As no feedback was received prior to the MC, a new deadline was set.</w:t>
      </w:r>
      <w:r w:rsidR="00DF00FF" w:rsidRPr="00A709B7">
        <w:rPr>
          <w:rStyle w:val="AgendaSpeaker"/>
          <w:i w:val="0"/>
          <w:color w:val="000000" w:themeColor="text1"/>
          <w:sz w:val="20"/>
          <w:szCs w:val="20"/>
        </w:rPr>
        <w:br/>
      </w:r>
      <w:r w:rsidRPr="00A709B7">
        <w:rPr>
          <w:rStyle w:val="AgendaSpeaker"/>
          <w:b/>
          <w:color w:val="000000" w:themeColor="text1"/>
          <w:sz w:val="20"/>
          <w:szCs w:val="20"/>
          <w:u w:val="single"/>
        </w:rPr>
        <w:t>A</w:t>
      </w:r>
      <w:r w:rsidR="00DF00FF" w:rsidRPr="00A709B7">
        <w:rPr>
          <w:rStyle w:val="AgendaSpeaker"/>
          <w:b/>
          <w:color w:val="000000" w:themeColor="text1"/>
          <w:sz w:val="20"/>
          <w:szCs w:val="20"/>
          <w:u w:val="single"/>
        </w:rPr>
        <w:t>CTION</w:t>
      </w:r>
      <w:r w:rsidRPr="00A709B7">
        <w:rPr>
          <w:rStyle w:val="AgendaSpeaker"/>
          <w:b/>
          <w:color w:val="000000" w:themeColor="text1"/>
          <w:sz w:val="20"/>
          <w:szCs w:val="20"/>
          <w:u w:val="single"/>
        </w:rPr>
        <w:t>:</w:t>
      </w:r>
      <w:r w:rsidR="00DF00FF" w:rsidRPr="00A709B7">
        <w:rPr>
          <w:rStyle w:val="AgendaSpeaker"/>
          <w:b/>
          <w:color w:val="000000" w:themeColor="text1"/>
          <w:sz w:val="20"/>
          <w:szCs w:val="20"/>
          <w:u w:val="single"/>
        </w:rPr>
        <w:br/>
      </w:r>
      <w:r w:rsidR="00DF00FF" w:rsidRPr="00A709B7">
        <w:rPr>
          <w:rStyle w:val="AgendaSpeaker"/>
          <w:b/>
          <w:color w:val="000000" w:themeColor="text1"/>
          <w:sz w:val="20"/>
          <w:szCs w:val="20"/>
        </w:rPr>
        <w:t xml:space="preserve">- </w:t>
      </w:r>
      <w:r w:rsidRPr="00A709B7">
        <w:rPr>
          <w:rStyle w:val="AgendaSpeaker"/>
          <w:b/>
          <w:color w:val="000000" w:themeColor="text1"/>
          <w:sz w:val="20"/>
          <w:szCs w:val="20"/>
        </w:rPr>
        <w:t>Provide input to potential topics or speakers at the CESIO conference by 28 October (MC).</w:t>
      </w:r>
      <w:r w:rsidRPr="00A709B7">
        <w:rPr>
          <w:rStyle w:val="AgendaSpeaker"/>
          <w:i w:val="0"/>
          <w:color w:val="000000" w:themeColor="text1"/>
          <w:sz w:val="20"/>
          <w:szCs w:val="20"/>
        </w:rPr>
        <w:t xml:space="preserve"> </w:t>
      </w:r>
    </w:p>
    <w:p w14:paraId="34756118" w14:textId="15117C4A" w:rsidR="00BA4E1D" w:rsidRPr="00A709B7" w:rsidRDefault="00BA4E1D" w:rsidP="00BA4E1D">
      <w:pPr>
        <w:pStyle w:val="Agendaitemlevel2"/>
        <w:rPr>
          <w:b/>
          <w:bCs/>
          <w:sz w:val="20"/>
          <w:szCs w:val="20"/>
        </w:rPr>
      </w:pPr>
      <w:r w:rsidRPr="00A709B7">
        <w:rPr>
          <w:b/>
          <w:bCs/>
          <w:sz w:val="20"/>
          <w:szCs w:val="20"/>
        </w:rPr>
        <w:t>Taxonomy</w:t>
      </w:r>
    </w:p>
    <w:p w14:paraId="2070F2CC" w14:textId="14B94B78" w:rsidR="003A6E61" w:rsidRPr="00A709B7" w:rsidRDefault="003A6E61" w:rsidP="00EA54A0">
      <w:pPr>
        <w:ind w:left="284"/>
        <w:rPr>
          <w:sz w:val="20"/>
          <w:szCs w:val="20"/>
          <w:lang w:val="en-US"/>
        </w:rPr>
      </w:pPr>
      <w:r w:rsidRPr="00A709B7">
        <w:rPr>
          <w:sz w:val="20"/>
          <w:szCs w:val="20"/>
          <w:lang w:val="en-US"/>
        </w:rPr>
        <w:t>F. Rustem</w:t>
      </w:r>
      <w:r w:rsidR="00DE2A06" w:rsidRPr="00A709B7">
        <w:rPr>
          <w:sz w:val="20"/>
          <w:szCs w:val="20"/>
          <w:lang w:val="en-US"/>
        </w:rPr>
        <w:t>e</w:t>
      </w:r>
      <w:r w:rsidRPr="00A709B7">
        <w:rPr>
          <w:sz w:val="20"/>
          <w:szCs w:val="20"/>
          <w:lang w:val="en-US"/>
        </w:rPr>
        <w:t>yer referred</w:t>
      </w:r>
      <w:r w:rsidR="00F2334C" w:rsidRPr="00A709B7">
        <w:rPr>
          <w:sz w:val="20"/>
          <w:szCs w:val="20"/>
          <w:lang w:val="en-US"/>
        </w:rPr>
        <w:t xml:space="preserve"> to the importance for companies on the criteria linked to </w:t>
      </w:r>
      <w:r w:rsidR="00A0656F" w:rsidRPr="00A709B7">
        <w:rPr>
          <w:sz w:val="20"/>
          <w:szCs w:val="20"/>
          <w:lang w:val="en-US"/>
        </w:rPr>
        <w:t xml:space="preserve">the sustainable financing legislation, in particular </w:t>
      </w:r>
      <w:r w:rsidR="00F2334C" w:rsidRPr="00A709B7">
        <w:rPr>
          <w:sz w:val="20"/>
          <w:szCs w:val="20"/>
          <w:lang w:val="en-US"/>
        </w:rPr>
        <w:t xml:space="preserve">taxonomy and the commercial and financial implications for companies in this regard. A call for experts to the next Commission’s platform to discuss criteria was just published and the participation of A.I.S.E. was put forward to the MC. The MC suggested in view of the very horizontal aspect to involve DUCC. </w:t>
      </w:r>
    </w:p>
    <w:p w14:paraId="255780BA" w14:textId="12F01ADC" w:rsidR="00F2334C" w:rsidRPr="00A709B7" w:rsidRDefault="003A6E61" w:rsidP="00EA54A0">
      <w:pPr>
        <w:ind w:left="284"/>
        <w:rPr>
          <w:sz w:val="20"/>
          <w:szCs w:val="20"/>
        </w:rPr>
      </w:pPr>
      <w:r w:rsidRPr="00A709B7">
        <w:rPr>
          <w:sz w:val="20"/>
          <w:szCs w:val="20"/>
          <w:lang w:val="en-US"/>
        </w:rPr>
        <w:t xml:space="preserve">See also </w:t>
      </w:r>
      <w:hyperlink r:id="rId17" w:anchor="/filelastversion/19373" w:history="1">
        <w:r w:rsidRPr="00A709B7">
          <w:rPr>
            <w:rStyle w:val="Hyperlink"/>
            <w:sz w:val="20"/>
            <w:szCs w:val="20"/>
            <w:lang w:val="en-US"/>
          </w:rPr>
          <w:t>slides</w:t>
        </w:r>
      </w:hyperlink>
      <w:r w:rsidRPr="00A709B7">
        <w:rPr>
          <w:sz w:val="20"/>
          <w:szCs w:val="20"/>
          <w:lang w:val="en-US"/>
        </w:rPr>
        <w:t xml:space="preserve"> and for the webinar on taxonomy </w:t>
      </w:r>
      <w:r w:rsidRPr="00A709B7">
        <w:rPr>
          <w:rFonts w:ascii="Skeena" w:hAnsi="Skeena"/>
          <w:sz w:val="20"/>
          <w:szCs w:val="20"/>
        </w:rPr>
        <w:t>Video download</w:t>
      </w:r>
      <w:r w:rsidR="00FE1124" w:rsidRPr="00A709B7">
        <w:rPr>
          <w:rFonts w:ascii="Skeena" w:hAnsi="Skeena"/>
          <w:sz w:val="20"/>
          <w:szCs w:val="20"/>
        </w:rPr>
        <w:t xml:space="preserve"> </w:t>
      </w:r>
      <w:hyperlink r:id="rId18" w:history="1">
        <w:r w:rsidR="00FE1124" w:rsidRPr="00A709B7">
          <w:rPr>
            <w:rStyle w:val="Hyperlink"/>
            <w:rFonts w:ascii="Skeena" w:hAnsi="Skeena"/>
            <w:sz w:val="20"/>
            <w:szCs w:val="20"/>
          </w:rPr>
          <w:t>HERE</w:t>
        </w:r>
      </w:hyperlink>
      <w:r w:rsidR="00FE1124" w:rsidRPr="00A709B7">
        <w:rPr>
          <w:rFonts w:ascii="Skeena" w:hAnsi="Skeena"/>
          <w:sz w:val="20"/>
          <w:szCs w:val="20"/>
        </w:rPr>
        <w:t xml:space="preserve"> </w:t>
      </w:r>
      <w:r w:rsidR="00F2334C" w:rsidRPr="00A709B7">
        <w:rPr>
          <w:rFonts w:ascii="Skeena" w:hAnsi="Skeena"/>
          <w:sz w:val="20"/>
          <w:szCs w:val="20"/>
        </w:rPr>
        <w:t xml:space="preserve">; and for the call by the EU COM: </w:t>
      </w:r>
      <w:hyperlink r:id="rId19" w:history="1">
        <w:r w:rsidR="00F2334C" w:rsidRPr="00A709B7">
          <w:rPr>
            <w:rStyle w:val="Hyperlink"/>
            <w:sz w:val="20"/>
            <w:szCs w:val="20"/>
            <w:lang w:val="en-US"/>
          </w:rPr>
          <w:t>Call for applications for the selection of members of the Platform on Sustainable Finance (europa.eu)</w:t>
        </w:r>
      </w:hyperlink>
    </w:p>
    <w:p w14:paraId="5AD9D47C" w14:textId="611D2012" w:rsidR="003A6E61" w:rsidRPr="00A709B7" w:rsidRDefault="00F2334C" w:rsidP="00A0656F">
      <w:pPr>
        <w:ind w:left="284"/>
        <w:rPr>
          <w:sz w:val="20"/>
          <w:szCs w:val="20"/>
        </w:rPr>
      </w:pPr>
      <w:r w:rsidRPr="00A709B7">
        <w:rPr>
          <w:b/>
          <w:i/>
          <w:iCs/>
          <w:sz w:val="20"/>
          <w:szCs w:val="20"/>
        </w:rPr>
        <w:t>Post-meeting note</w:t>
      </w:r>
      <w:r w:rsidRPr="00A709B7">
        <w:rPr>
          <w:b/>
          <w:sz w:val="20"/>
          <w:szCs w:val="20"/>
        </w:rPr>
        <w:t>:</w:t>
      </w:r>
      <w:r w:rsidRPr="00A709B7">
        <w:rPr>
          <w:bCs/>
          <w:sz w:val="20"/>
          <w:szCs w:val="20"/>
        </w:rPr>
        <w:t xml:space="preserve"> An inquiry had been sent to DUCC to explore for a candidate to participate in the EU Commission platform on sustainable financing. </w:t>
      </w:r>
      <w:r w:rsidR="00A0656F" w:rsidRPr="00A709B7">
        <w:rPr>
          <w:bCs/>
          <w:sz w:val="20"/>
          <w:szCs w:val="20"/>
        </w:rPr>
        <w:t xml:space="preserve">The feedback from DUCC seems rather limited, as most are struggling with resources and experts. Additionally, a conference call with CEFIC’s issue manager on sustainable financing was organised to explore potential collaboration, in view of their extended expertise. </w:t>
      </w:r>
    </w:p>
    <w:p w14:paraId="79652247" w14:textId="77777777" w:rsidR="005538A1" w:rsidRPr="00A709B7" w:rsidRDefault="00454D8F" w:rsidP="00BA4E1D">
      <w:pPr>
        <w:pStyle w:val="Agendaitemlevel2"/>
        <w:rPr>
          <w:sz w:val="20"/>
          <w:szCs w:val="20"/>
        </w:rPr>
      </w:pPr>
      <w:r w:rsidRPr="00A709B7">
        <w:rPr>
          <w:b/>
          <w:bCs/>
          <w:sz w:val="20"/>
          <w:szCs w:val="20"/>
        </w:rPr>
        <w:t xml:space="preserve">Endorsement of </w:t>
      </w:r>
      <w:hyperlink r:id="rId20" w:anchor="/filelastversion/19375" w:history="1">
        <w:r w:rsidRPr="00A709B7">
          <w:rPr>
            <w:rStyle w:val="Hyperlink"/>
            <w:b/>
            <w:bCs/>
            <w:sz w:val="20"/>
            <w:szCs w:val="20"/>
          </w:rPr>
          <w:t>dates for 2023</w:t>
        </w:r>
      </w:hyperlink>
      <w:r w:rsidRPr="00A709B7">
        <w:rPr>
          <w:b/>
          <w:bCs/>
          <w:sz w:val="20"/>
          <w:szCs w:val="20"/>
        </w:rPr>
        <w:t xml:space="preserve"> </w:t>
      </w:r>
      <w:r w:rsidR="00722C9E" w:rsidRPr="00A709B7">
        <w:rPr>
          <w:b/>
          <w:bCs/>
          <w:sz w:val="20"/>
          <w:szCs w:val="20"/>
        </w:rPr>
        <w:t xml:space="preserve">MC </w:t>
      </w:r>
      <w:r w:rsidRPr="00A709B7">
        <w:rPr>
          <w:b/>
          <w:bCs/>
          <w:sz w:val="20"/>
          <w:szCs w:val="20"/>
        </w:rPr>
        <w:t>meetings</w:t>
      </w:r>
      <w:r w:rsidR="00FE043A" w:rsidRPr="00A709B7">
        <w:rPr>
          <w:sz w:val="20"/>
          <w:szCs w:val="20"/>
        </w:rPr>
        <w:t xml:space="preserve"> </w:t>
      </w:r>
      <w:r w:rsidR="00FE043A" w:rsidRPr="00A709B7">
        <w:rPr>
          <w:i/>
          <w:iCs/>
          <w:sz w:val="20"/>
          <w:szCs w:val="20"/>
        </w:rPr>
        <w:t>(see below*)</w:t>
      </w:r>
    </w:p>
    <w:p w14:paraId="717A25A6" w14:textId="627A4C77" w:rsidR="00454D8F" w:rsidRPr="00A709B7" w:rsidRDefault="005538A1" w:rsidP="005538A1">
      <w:pPr>
        <w:pStyle w:val="Agendaitemlevel2"/>
        <w:numPr>
          <w:ilvl w:val="0"/>
          <w:numId w:val="0"/>
        </w:numPr>
        <w:ind w:left="284"/>
        <w:rPr>
          <w:sz w:val="20"/>
          <w:szCs w:val="20"/>
        </w:rPr>
      </w:pPr>
      <w:r w:rsidRPr="00A709B7">
        <w:rPr>
          <w:sz w:val="20"/>
          <w:szCs w:val="20"/>
        </w:rPr>
        <w:t>T</w:t>
      </w:r>
      <w:r w:rsidR="007D6201" w:rsidRPr="00A709B7">
        <w:rPr>
          <w:sz w:val="20"/>
          <w:szCs w:val="20"/>
        </w:rPr>
        <w:t>he draft dates were approved.</w:t>
      </w:r>
    </w:p>
    <w:p w14:paraId="677FE975" w14:textId="10B2D869" w:rsidR="00641A1B" w:rsidRPr="00A709B7" w:rsidRDefault="00641A1B" w:rsidP="00BA4E1D">
      <w:pPr>
        <w:pStyle w:val="Agendaitemlevel1"/>
        <w:rPr>
          <w:sz w:val="20"/>
          <w:szCs w:val="20"/>
        </w:rPr>
      </w:pPr>
      <w:r w:rsidRPr="00A709B7">
        <w:rPr>
          <w:sz w:val="20"/>
          <w:szCs w:val="20"/>
        </w:rPr>
        <w:t>Topics for information</w:t>
      </w:r>
    </w:p>
    <w:p w14:paraId="5C1D17F6" w14:textId="116D4322" w:rsidR="00107292" w:rsidRPr="00A709B7" w:rsidRDefault="00107292" w:rsidP="00107292">
      <w:pPr>
        <w:rPr>
          <w:sz w:val="20"/>
          <w:szCs w:val="20"/>
        </w:rPr>
      </w:pPr>
      <w:r w:rsidRPr="00A709B7">
        <w:rPr>
          <w:sz w:val="20"/>
          <w:szCs w:val="20"/>
        </w:rPr>
        <w:t xml:space="preserve">Refer to </w:t>
      </w:r>
      <w:hyperlink r:id="rId21" w:anchor="/filelastversion/19363" w:history="1">
        <w:r w:rsidRPr="00A709B7">
          <w:rPr>
            <w:rStyle w:val="Hyperlink"/>
            <w:sz w:val="20"/>
            <w:szCs w:val="20"/>
          </w:rPr>
          <w:t>annotated agenda</w:t>
        </w:r>
      </w:hyperlink>
      <w:r w:rsidRPr="00A709B7">
        <w:rPr>
          <w:sz w:val="20"/>
          <w:szCs w:val="20"/>
        </w:rPr>
        <w:t>. No comments nor questions were raised</w:t>
      </w:r>
      <w:r w:rsidR="007966B6" w:rsidRPr="00A709B7">
        <w:rPr>
          <w:sz w:val="20"/>
          <w:szCs w:val="20"/>
        </w:rPr>
        <w:t xml:space="preserve"> – apart from points mentioned below</w:t>
      </w:r>
      <w:r w:rsidRPr="00A709B7">
        <w:rPr>
          <w:sz w:val="20"/>
          <w:szCs w:val="20"/>
        </w:rPr>
        <w:t>.</w:t>
      </w:r>
    </w:p>
    <w:p w14:paraId="69D81E44" w14:textId="77777777" w:rsidR="007966B6" w:rsidRPr="00A709B7" w:rsidRDefault="00576ED4" w:rsidP="00BA4E1D">
      <w:pPr>
        <w:pStyle w:val="Agendaitemlevel2"/>
        <w:rPr>
          <w:b/>
          <w:bCs/>
          <w:sz w:val="20"/>
          <w:szCs w:val="20"/>
        </w:rPr>
      </w:pPr>
      <w:r w:rsidRPr="00A709B7">
        <w:rPr>
          <w:b/>
          <w:bCs/>
          <w:sz w:val="20"/>
          <w:szCs w:val="20"/>
        </w:rPr>
        <w:t>Next Charter revision - Involvement of consultancy for project management</w:t>
      </w:r>
      <w:r w:rsidR="00507290" w:rsidRPr="00A709B7">
        <w:rPr>
          <w:b/>
          <w:bCs/>
          <w:sz w:val="20"/>
          <w:szCs w:val="20"/>
        </w:rPr>
        <w:t xml:space="preserve"> </w:t>
      </w:r>
    </w:p>
    <w:p w14:paraId="3824E11A" w14:textId="24BF0230" w:rsidR="00576ED4" w:rsidRPr="00A709B7" w:rsidRDefault="007966B6" w:rsidP="007966B6">
      <w:pPr>
        <w:pStyle w:val="Agendaitemlevel2"/>
        <w:numPr>
          <w:ilvl w:val="0"/>
          <w:numId w:val="0"/>
        </w:numPr>
        <w:ind w:left="284"/>
        <w:rPr>
          <w:sz w:val="20"/>
          <w:szCs w:val="20"/>
        </w:rPr>
      </w:pPr>
      <w:r w:rsidRPr="00A709B7">
        <w:rPr>
          <w:sz w:val="20"/>
          <w:szCs w:val="20"/>
        </w:rPr>
        <w:t>The A.I.S.E. team was asked to inform the ordinary Charter members on the membership fee increase asap.</w:t>
      </w:r>
    </w:p>
    <w:p w14:paraId="4AF4C648" w14:textId="2AEA78EB" w:rsidR="0038758C" w:rsidRPr="00A709B7" w:rsidRDefault="0038758C" w:rsidP="00BA4E1D">
      <w:pPr>
        <w:pStyle w:val="Agendaitemlevel2"/>
        <w:rPr>
          <w:b/>
          <w:bCs/>
          <w:sz w:val="20"/>
          <w:szCs w:val="20"/>
        </w:rPr>
      </w:pPr>
      <w:proofErr w:type="spellStart"/>
      <w:r w:rsidRPr="00A709B7">
        <w:rPr>
          <w:b/>
          <w:bCs/>
          <w:sz w:val="20"/>
          <w:szCs w:val="20"/>
        </w:rPr>
        <w:t>SSbD</w:t>
      </w:r>
      <w:proofErr w:type="spellEnd"/>
      <w:r w:rsidR="008C599E" w:rsidRPr="00A709B7">
        <w:rPr>
          <w:b/>
          <w:bCs/>
          <w:sz w:val="20"/>
          <w:szCs w:val="20"/>
        </w:rPr>
        <w:t xml:space="preserve"> </w:t>
      </w:r>
      <w:r w:rsidR="00600FE0" w:rsidRPr="00A709B7">
        <w:rPr>
          <w:b/>
          <w:bCs/>
          <w:sz w:val="20"/>
          <w:szCs w:val="20"/>
        </w:rPr>
        <w:t>-</w:t>
      </w:r>
      <w:r w:rsidRPr="00A709B7">
        <w:rPr>
          <w:b/>
          <w:bCs/>
          <w:sz w:val="20"/>
          <w:szCs w:val="20"/>
        </w:rPr>
        <w:t xml:space="preserve"> </w:t>
      </w:r>
      <w:r w:rsidR="00600FE0" w:rsidRPr="00A709B7">
        <w:rPr>
          <w:b/>
          <w:bCs/>
          <w:sz w:val="20"/>
          <w:szCs w:val="20"/>
        </w:rPr>
        <w:t>I</w:t>
      </w:r>
      <w:r w:rsidRPr="00A709B7">
        <w:rPr>
          <w:b/>
          <w:bCs/>
          <w:sz w:val="20"/>
          <w:szCs w:val="20"/>
        </w:rPr>
        <w:t xml:space="preserve">nvolvement in case study </w:t>
      </w:r>
      <w:r w:rsidR="00507290" w:rsidRPr="00A709B7">
        <w:rPr>
          <w:b/>
          <w:bCs/>
          <w:sz w:val="20"/>
          <w:szCs w:val="20"/>
        </w:rPr>
        <w:tab/>
      </w:r>
    </w:p>
    <w:p w14:paraId="50366968" w14:textId="77777777" w:rsidR="006F4033" w:rsidRPr="00A709B7" w:rsidRDefault="005C631E" w:rsidP="00BA4E1D">
      <w:pPr>
        <w:pStyle w:val="Agendaitemlevel2"/>
        <w:rPr>
          <w:b/>
          <w:bCs/>
          <w:sz w:val="20"/>
          <w:szCs w:val="20"/>
        </w:rPr>
      </w:pPr>
      <w:r w:rsidRPr="00A709B7">
        <w:rPr>
          <w:b/>
          <w:bCs/>
          <w:sz w:val="20"/>
          <w:szCs w:val="20"/>
        </w:rPr>
        <w:t xml:space="preserve">UCPD – Update on recent </w:t>
      </w:r>
      <w:r w:rsidR="005A5D66" w:rsidRPr="00A709B7">
        <w:rPr>
          <w:b/>
          <w:bCs/>
          <w:sz w:val="20"/>
          <w:szCs w:val="20"/>
        </w:rPr>
        <w:t>developments</w:t>
      </w:r>
      <w:r w:rsidR="000A7CAF" w:rsidRPr="00A709B7">
        <w:rPr>
          <w:b/>
          <w:bCs/>
          <w:sz w:val="20"/>
          <w:szCs w:val="20"/>
        </w:rPr>
        <w:t xml:space="preserve"> </w:t>
      </w:r>
    </w:p>
    <w:p w14:paraId="48431153" w14:textId="73025322" w:rsidR="005C631E" w:rsidRPr="00A709B7" w:rsidRDefault="006F4033" w:rsidP="006F4033">
      <w:pPr>
        <w:rPr>
          <w:sz w:val="20"/>
          <w:szCs w:val="20"/>
        </w:rPr>
      </w:pPr>
      <w:r w:rsidRPr="00A709B7">
        <w:rPr>
          <w:sz w:val="20"/>
          <w:szCs w:val="20"/>
        </w:rPr>
        <w:tab/>
        <w:t>See annotated agenda.</w:t>
      </w:r>
      <w:r w:rsidR="000A7CAF" w:rsidRPr="00A709B7">
        <w:rPr>
          <w:sz w:val="20"/>
          <w:szCs w:val="20"/>
        </w:rPr>
        <w:tab/>
      </w:r>
    </w:p>
    <w:p w14:paraId="340E5CA9" w14:textId="1714EBF2" w:rsidR="00C668BE" w:rsidRPr="00A709B7" w:rsidRDefault="00C668BE" w:rsidP="00BA4E1D">
      <w:pPr>
        <w:pStyle w:val="Agendaitemlevel2"/>
        <w:rPr>
          <w:b/>
          <w:bCs/>
          <w:sz w:val="20"/>
          <w:szCs w:val="20"/>
        </w:rPr>
      </w:pPr>
      <w:r w:rsidRPr="00A709B7">
        <w:rPr>
          <w:b/>
          <w:bCs/>
          <w:sz w:val="20"/>
          <w:szCs w:val="20"/>
        </w:rPr>
        <w:t>CLP and Detergents Regulation revision</w:t>
      </w:r>
      <w:r w:rsidR="00507290" w:rsidRPr="00A709B7">
        <w:rPr>
          <w:b/>
          <w:bCs/>
          <w:sz w:val="20"/>
          <w:szCs w:val="20"/>
        </w:rPr>
        <w:t xml:space="preserve"> </w:t>
      </w:r>
      <w:r w:rsidR="00507290" w:rsidRPr="00A709B7">
        <w:rPr>
          <w:b/>
          <w:bCs/>
          <w:sz w:val="20"/>
          <w:szCs w:val="20"/>
        </w:rPr>
        <w:tab/>
      </w:r>
      <w:r w:rsidRPr="00A709B7">
        <w:rPr>
          <w:b/>
          <w:bCs/>
          <w:i/>
          <w:sz w:val="20"/>
          <w:szCs w:val="20"/>
        </w:rPr>
        <w:t xml:space="preserve"> </w:t>
      </w:r>
    </w:p>
    <w:p w14:paraId="5C8434A2" w14:textId="3CC61B5F" w:rsidR="00C35BE5" w:rsidRPr="00A709B7" w:rsidRDefault="0033366D" w:rsidP="00BA4E1D">
      <w:pPr>
        <w:pStyle w:val="Agendaitemlevel2"/>
        <w:rPr>
          <w:rStyle w:val="AgendaSpeaker"/>
          <w:b/>
          <w:bCs/>
          <w:i w:val="0"/>
          <w:noProof/>
          <w:color w:val="000000" w:themeColor="text1"/>
          <w:sz w:val="20"/>
          <w:szCs w:val="20"/>
        </w:rPr>
      </w:pPr>
      <w:r w:rsidRPr="00A709B7">
        <w:rPr>
          <w:b/>
          <w:bCs/>
          <w:sz w:val="20"/>
          <w:szCs w:val="20"/>
        </w:rPr>
        <w:t>Intentionally-added m</w:t>
      </w:r>
      <w:r w:rsidR="004D3BAE" w:rsidRPr="00A709B7">
        <w:rPr>
          <w:b/>
          <w:bCs/>
          <w:sz w:val="20"/>
          <w:szCs w:val="20"/>
        </w:rPr>
        <w:t xml:space="preserve">icroplastics </w:t>
      </w:r>
      <w:r w:rsidR="00AA6DF1" w:rsidRPr="00A709B7">
        <w:rPr>
          <w:b/>
          <w:bCs/>
          <w:sz w:val="20"/>
          <w:szCs w:val="20"/>
        </w:rPr>
        <w:t>–</w:t>
      </w:r>
      <w:r w:rsidR="004D3BAE" w:rsidRPr="00A709B7">
        <w:rPr>
          <w:b/>
          <w:bCs/>
          <w:sz w:val="20"/>
          <w:szCs w:val="20"/>
        </w:rPr>
        <w:t xml:space="preserve"> </w:t>
      </w:r>
      <w:r w:rsidR="00AA6DF1" w:rsidRPr="00A709B7">
        <w:rPr>
          <w:b/>
          <w:bCs/>
          <w:sz w:val="20"/>
          <w:szCs w:val="20"/>
        </w:rPr>
        <w:t xml:space="preserve">restriction proposal </w:t>
      </w:r>
      <w:r w:rsidR="000A7CAF" w:rsidRPr="00A709B7">
        <w:rPr>
          <w:b/>
          <w:bCs/>
          <w:sz w:val="20"/>
          <w:szCs w:val="20"/>
        </w:rPr>
        <w:tab/>
      </w:r>
    </w:p>
    <w:p w14:paraId="36A94069" w14:textId="1445B236" w:rsidR="00BA4E1D" w:rsidRPr="00A709B7" w:rsidRDefault="00BA4E1D" w:rsidP="00BA4E1D">
      <w:pPr>
        <w:pStyle w:val="Agendaitemlevel2"/>
        <w:rPr>
          <w:b/>
          <w:bCs/>
          <w:sz w:val="20"/>
          <w:szCs w:val="20"/>
        </w:rPr>
      </w:pPr>
      <w:r w:rsidRPr="00A709B7">
        <w:rPr>
          <w:b/>
          <w:bCs/>
          <w:sz w:val="20"/>
          <w:szCs w:val="20"/>
        </w:rPr>
        <w:t>OSPAR Nominations</w:t>
      </w:r>
    </w:p>
    <w:p w14:paraId="50D28DBE" w14:textId="60174FB8" w:rsidR="00D451A1" w:rsidRPr="00A709B7" w:rsidRDefault="00D451A1" w:rsidP="001E3EC2">
      <w:pPr>
        <w:ind w:left="284"/>
        <w:rPr>
          <w:sz w:val="20"/>
          <w:szCs w:val="20"/>
        </w:rPr>
      </w:pPr>
      <w:r w:rsidRPr="00A709B7">
        <w:rPr>
          <w:sz w:val="20"/>
          <w:szCs w:val="20"/>
        </w:rPr>
        <w:t xml:space="preserve">The nomination of </w:t>
      </w:r>
      <w:r w:rsidR="001E3EC2" w:rsidRPr="00A709B7">
        <w:rPr>
          <w:sz w:val="20"/>
          <w:szCs w:val="20"/>
        </w:rPr>
        <w:t>James Maiorana (Colgate-Palmolive) as observer for A.I.S.E was endorsed by the MC</w:t>
      </w:r>
      <w:r w:rsidR="00562CB2" w:rsidRPr="00A709B7">
        <w:rPr>
          <w:sz w:val="20"/>
          <w:szCs w:val="20"/>
        </w:rPr>
        <w:t xml:space="preserve"> and OSPAR accordingly informed.</w:t>
      </w:r>
    </w:p>
    <w:p w14:paraId="581966E4" w14:textId="5C010D8B" w:rsidR="00641A1B" w:rsidRPr="00A709B7" w:rsidRDefault="00641A1B" w:rsidP="00BA4E1D">
      <w:pPr>
        <w:pStyle w:val="Agendaitemlevel1"/>
        <w:rPr>
          <w:sz w:val="20"/>
          <w:szCs w:val="20"/>
        </w:rPr>
      </w:pPr>
      <w:r w:rsidRPr="00A709B7">
        <w:rPr>
          <w:sz w:val="20"/>
          <w:szCs w:val="20"/>
        </w:rPr>
        <w:t>any other items</w:t>
      </w:r>
    </w:p>
    <w:p w14:paraId="5192D1DD" w14:textId="55D5FD5C" w:rsidR="0075371C" w:rsidRPr="00A709B7" w:rsidRDefault="0075371C" w:rsidP="0075371C">
      <w:pPr>
        <w:pStyle w:val="Agendaitemlevel2"/>
        <w:rPr>
          <w:b/>
          <w:sz w:val="20"/>
          <w:szCs w:val="20"/>
        </w:rPr>
      </w:pPr>
      <w:r w:rsidRPr="00A709B7">
        <w:rPr>
          <w:b/>
          <w:sz w:val="20"/>
          <w:szCs w:val="20"/>
        </w:rPr>
        <w:t>PVOH films</w:t>
      </w:r>
      <w:r w:rsidR="00422BEA" w:rsidRPr="00A709B7">
        <w:rPr>
          <w:bCs/>
          <w:sz w:val="20"/>
          <w:szCs w:val="20"/>
        </w:rPr>
        <w:br/>
      </w:r>
      <w:r w:rsidR="00422BEA" w:rsidRPr="00A709B7">
        <w:rPr>
          <w:color w:val="auto"/>
          <w:sz w:val="20"/>
          <w:szCs w:val="20"/>
        </w:rPr>
        <w:t xml:space="preserve">A.I.S.E. was asked during an informal exchange with DG GROW </w:t>
      </w:r>
      <w:r w:rsidRPr="00A709B7">
        <w:rPr>
          <w:color w:val="auto"/>
          <w:sz w:val="20"/>
          <w:szCs w:val="20"/>
        </w:rPr>
        <w:t>about the option to</w:t>
      </w:r>
      <w:r w:rsidR="00422BEA" w:rsidRPr="00A709B7">
        <w:rPr>
          <w:color w:val="auto"/>
          <w:sz w:val="20"/>
          <w:szCs w:val="20"/>
        </w:rPr>
        <w:t xml:space="preserve"> regulat</w:t>
      </w:r>
      <w:r w:rsidR="009846F8" w:rsidRPr="00A709B7">
        <w:rPr>
          <w:color w:val="auto"/>
          <w:sz w:val="20"/>
          <w:szCs w:val="20"/>
        </w:rPr>
        <w:t>e</w:t>
      </w:r>
      <w:r w:rsidR="00422BEA" w:rsidRPr="00A709B7">
        <w:rPr>
          <w:color w:val="auto"/>
          <w:sz w:val="20"/>
          <w:szCs w:val="20"/>
        </w:rPr>
        <w:t xml:space="preserve"> PVOH films </w:t>
      </w:r>
      <w:r w:rsidR="009846F8" w:rsidRPr="00A709B7">
        <w:rPr>
          <w:color w:val="auto"/>
          <w:sz w:val="20"/>
          <w:szCs w:val="20"/>
        </w:rPr>
        <w:t>under the</w:t>
      </w:r>
      <w:r w:rsidR="00422BEA" w:rsidRPr="00A709B7">
        <w:rPr>
          <w:color w:val="auto"/>
          <w:sz w:val="20"/>
          <w:szCs w:val="20"/>
        </w:rPr>
        <w:t xml:space="preserve"> Detergents Regulation, with the “10-day window” (taken from OECD TG 301) as a</w:t>
      </w:r>
      <w:r w:rsidR="00A640E6" w:rsidRPr="00A709B7">
        <w:rPr>
          <w:color w:val="auto"/>
          <w:sz w:val="20"/>
          <w:szCs w:val="20"/>
        </w:rPr>
        <w:t xml:space="preserve">n </w:t>
      </w:r>
      <w:r w:rsidR="00A640E6" w:rsidRPr="00A709B7">
        <w:rPr>
          <w:color w:val="auto"/>
          <w:sz w:val="20"/>
          <w:szCs w:val="20"/>
        </w:rPr>
        <w:lastRenderedPageBreak/>
        <w:t>additional</w:t>
      </w:r>
      <w:r w:rsidR="00422BEA" w:rsidRPr="00A709B7">
        <w:rPr>
          <w:color w:val="auto"/>
          <w:sz w:val="20"/>
          <w:szCs w:val="20"/>
        </w:rPr>
        <w:t xml:space="preserve"> pass criterion for biodegradability of the films. The relevant LDC SG, PVOH experts were consulted for a preliminary opinion and DG GROW concluded that policy options will remain ultimately with DG ENV – not in Detergents Regulation. See </w:t>
      </w:r>
      <w:hyperlink r:id="rId22" w:history="1">
        <w:r w:rsidR="00422BEA" w:rsidRPr="00A709B7">
          <w:rPr>
            <w:rStyle w:val="Hyperlink"/>
            <w:sz w:val="20"/>
            <w:szCs w:val="20"/>
          </w:rPr>
          <w:t>communication on 6 Oct</w:t>
        </w:r>
      </w:hyperlink>
      <w:r w:rsidR="00C260D2" w:rsidRPr="00A709B7">
        <w:rPr>
          <w:color w:val="auto"/>
          <w:sz w:val="20"/>
          <w:szCs w:val="20"/>
        </w:rPr>
        <w:t xml:space="preserve"> from Cindy Chhuon</w:t>
      </w:r>
      <w:r w:rsidR="00422BEA" w:rsidRPr="00A709B7">
        <w:rPr>
          <w:color w:val="auto"/>
          <w:sz w:val="20"/>
          <w:szCs w:val="20"/>
        </w:rPr>
        <w:t>.</w:t>
      </w:r>
    </w:p>
    <w:p w14:paraId="5FC55872" w14:textId="2B4D0E50" w:rsidR="00124EDB" w:rsidRPr="00A709B7" w:rsidRDefault="00151161" w:rsidP="0075371C">
      <w:pPr>
        <w:pStyle w:val="Agendaitemlevel2"/>
        <w:rPr>
          <w:b/>
          <w:sz w:val="20"/>
          <w:szCs w:val="20"/>
        </w:rPr>
      </w:pPr>
      <w:r w:rsidRPr="00A709B7">
        <w:rPr>
          <w:b/>
          <w:bCs/>
          <w:sz w:val="20"/>
          <w:szCs w:val="20"/>
        </w:rPr>
        <w:t>Revision of the Waste Framework Directive</w:t>
      </w:r>
      <w:r w:rsidR="00206C58" w:rsidRPr="00A709B7">
        <w:rPr>
          <w:b/>
          <w:bCs/>
          <w:sz w:val="20"/>
          <w:szCs w:val="20"/>
        </w:rPr>
        <w:br/>
      </w:r>
      <w:r w:rsidR="0075371C" w:rsidRPr="00A709B7">
        <w:rPr>
          <w:sz w:val="20"/>
          <w:szCs w:val="20"/>
          <w:lang w:val="en-US"/>
        </w:rPr>
        <w:t>Building also on the discussion at the last MC, i</w:t>
      </w:r>
      <w:r w:rsidR="005B522B" w:rsidRPr="00A709B7">
        <w:rPr>
          <w:sz w:val="20"/>
          <w:szCs w:val="20"/>
          <w:lang w:val="en-US"/>
        </w:rPr>
        <w:t xml:space="preserve">t was </w:t>
      </w:r>
      <w:r w:rsidR="0075371C" w:rsidRPr="00A709B7">
        <w:rPr>
          <w:sz w:val="20"/>
          <w:szCs w:val="20"/>
          <w:lang w:val="en-US"/>
        </w:rPr>
        <w:t>proposed</w:t>
      </w:r>
      <w:r w:rsidR="005B522B" w:rsidRPr="00A709B7">
        <w:rPr>
          <w:sz w:val="20"/>
          <w:szCs w:val="20"/>
          <w:lang w:val="en-US"/>
        </w:rPr>
        <w:t xml:space="preserve"> </w:t>
      </w:r>
      <w:r w:rsidR="009F5BE0" w:rsidRPr="00A709B7">
        <w:rPr>
          <w:sz w:val="20"/>
          <w:szCs w:val="20"/>
          <w:lang w:val="en-US"/>
        </w:rPr>
        <w:t>to take up th</w:t>
      </w:r>
      <w:r w:rsidR="00D844C6" w:rsidRPr="00A709B7">
        <w:rPr>
          <w:sz w:val="20"/>
          <w:szCs w:val="20"/>
          <w:lang w:val="en-US"/>
        </w:rPr>
        <w:t xml:space="preserve">e topic of </w:t>
      </w:r>
      <w:r w:rsidR="000031A1" w:rsidRPr="00A709B7">
        <w:rPr>
          <w:sz w:val="20"/>
          <w:szCs w:val="20"/>
          <w:lang w:val="en-US"/>
        </w:rPr>
        <w:t xml:space="preserve">the classification of hazardous waste </w:t>
      </w:r>
      <w:r w:rsidR="00AE616F" w:rsidRPr="00A709B7">
        <w:rPr>
          <w:sz w:val="20"/>
          <w:szCs w:val="20"/>
          <w:lang w:val="en-US"/>
        </w:rPr>
        <w:t>as part of</w:t>
      </w:r>
      <w:r w:rsidR="001D49F7" w:rsidRPr="00A709B7">
        <w:rPr>
          <w:sz w:val="20"/>
          <w:szCs w:val="20"/>
          <w:lang w:val="en-US"/>
        </w:rPr>
        <w:t xml:space="preserve"> the</w:t>
      </w:r>
      <w:r w:rsidR="001F7F80" w:rsidRPr="00A709B7">
        <w:rPr>
          <w:sz w:val="20"/>
          <w:szCs w:val="20"/>
          <w:lang w:val="en-US"/>
        </w:rPr>
        <w:t xml:space="preserve"> review of the Waste Framework Directive</w:t>
      </w:r>
      <w:r w:rsidR="00AA6A5A" w:rsidRPr="00A709B7">
        <w:rPr>
          <w:sz w:val="20"/>
          <w:szCs w:val="20"/>
          <w:lang w:val="en-US"/>
        </w:rPr>
        <w:t xml:space="preserve"> (WFD)</w:t>
      </w:r>
      <w:r w:rsidR="001F7F80" w:rsidRPr="00A709B7">
        <w:rPr>
          <w:sz w:val="20"/>
          <w:szCs w:val="20"/>
          <w:lang w:val="en-US"/>
        </w:rPr>
        <w:t xml:space="preserve"> </w:t>
      </w:r>
      <w:r w:rsidR="00FB4F40" w:rsidRPr="00A709B7">
        <w:rPr>
          <w:sz w:val="20"/>
          <w:szCs w:val="20"/>
          <w:lang w:val="en-US"/>
        </w:rPr>
        <w:t>to A.I.S.E.’s workplan.</w:t>
      </w:r>
      <w:r w:rsidR="001C6526" w:rsidRPr="00A709B7">
        <w:rPr>
          <w:sz w:val="20"/>
          <w:szCs w:val="20"/>
          <w:lang w:val="en-US"/>
        </w:rPr>
        <w:t xml:space="preserve"> </w:t>
      </w:r>
      <w:r w:rsidR="00AE616F" w:rsidRPr="00A709B7">
        <w:rPr>
          <w:sz w:val="20"/>
          <w:szCs w:val="20"/>
          <w:lang w:val="en-US"/>
        </w:rPr>
        <w:t>W</w:t>
      </w:r>
      <w:r w:rsidR="00AF74AC" w:rsidRPr="00A709B7">
        <w:rPr>
          <w:sz w:val="20"/>
          <w:szCs w:val="20"/>
          <w:lang w:val="en-US"/>
        </w:rPr>
        <w:t>ith the</w:t>
      </w:r>
      <w:r w:rsidR="00500435" w:rsidRPr="00A709B7">
        <w:rPr>
          <w:sz w:val="20"/>
          <w:szCs w:val="20"/>
          <w:lang w:val="en-US"/>
        </w:rPr>
        <w:t xml:space="preserve"> foreseen</w:t>
      </w:r>
      <w:r w:rsidR="00AF74AC" w:rsidRPr="00A709B7">
        <w:rPr>
          <w:sz w:val="20"/>
          <w:szCs w:val="20"/>
          <w:lang w:val="en-US"/>
        </w:rPr>
        <w:t xml:space="preserve"> </w:t>
      </w:r>
      <w:r w:rsidR="00E246F2" w:rsidRPr="00A709B7">
        <w:rPr>
          <w:sz w:val="20"/>
          <w:szCs w:val="20"/>
          <w:lang w:val="en-US"/>
        </w:rPr>
        <w:t>introduction of a Digital Product Passport</w:t>
      </w:r>
      <w:r w:rsidR="00507ECD" w:rsidRPr="00A709B7">
        <w:rPr>
          <w:sz w:val="20"/>
          <w:szCs w:val="20"/>
          <w:lang w:val="en-US"/>
        </w:rPr>
        <w:t xml:space="preserve">, </w:t>
      </w:r>
      <w:r w:rsidR="001C6526" w:rsidRPr="00A709B7">
        <w:rPr>
          <w:sz w:val="20"/>
          <w:szCs w:val="20"/>
          <w:lang w:val="en-US"/>
        </w:rPr>
        <w:t xml:space="preserve">hazardous waste </w:t>
      </w:r>
      <w:r w:rsidR="00FC40A9" w:rsidRPr="00A709B7">
        <w:rPr>
          <w:sz w:val="20"/>
          <w:szCs w:val="20"/>
          <w:lang w:val="en-US"/>
        </w:rPr>
        <w:t xml:space="preserve">classification </w:t>
      </w:r>
      <w:r w:rsidR="001C6526" w:rsidRPr="00A709B7">
        <w:rPr>
          <w:sz w:val="20"/>
          <w:szCs w:val="20"/>
          <w:lang w:val="en-US"/>
        </w:rPr>
        <w:t xml:space="preserve">may be more strictly </w:t>
      </w:r>
      <w:r w:rsidR="004363BE" w:rsidRPr="00A709B7">
        <w:rPr>
          <w:sz w:val="20"/>
          <w:szCs w:val="20"/>
          <w:lang w:val="en-US"/>
        </w:rPr>
        <w:t xml:space="preserve">applied </w:t>
      </w:r>
      <w:r w:rsidR="008775EA" w:rsidRPr="00A709B7">
        <w:rPr>
          <w:sz w:val="20"/>
          <w:szCs w:val="20"/>
          <w:lang w:val="en-US"/>
        </w:rPr>
        <w:t>for contaminated packaging</w:t>
      </w:r>
      <w:r w:rsidR="00225750" w:rsidRPr="00A709B7">
        <w:rPr>
          <w:sz w:val="20"/>
          <w:szCs w:val="20"/>
          <w:lang w:val="en-US"/>
        </w:rPr>
        <w:t xml:space="preserve"> to be</w:t>
      </w:r>
      <w:r w:rsidR="004363BE" w:rsidRPr="00A709B7">
        <w:rPr>
          <w:sz w:val="20"/>
          <w:szCs w:val="20"/>
          <w:lang w:val="en-US"/>
        </w:rPr>
        <w:t xml:space="preserve"> </w:t>
      </w:r>
      <w:r w:rsidR="00AB2D13" w:rsidRPr="00A709B7">
        <w:rPr>
          <w:sz w:val="20"/>
          <w:szCs w:val="20"/>
          <w:lang w:val="en-US"/>
        </w:rPr>
        <w:t>considered as non-</w:t>
      </w:r>
      <w:r w:rsidR="008F5370" w:rsidRPr="00A709B7">
        <w:rPr>
          <w:sz w:val="20"/>
          <w:szCs w:val="20"/>
          <w:lang w:val="en-US"/>
        </w:rPr>
        <w:t>recyclable</w:t>
      </w:r>
      <w:r w:rsidR="00AA6A5A" w:rsidRPr="00A709B7">
        <w:rPr>
          <w:sz w:val="20"/>
          <w:szCs w:val="20"/>
          <w:lang w:val="en-US"/>
        </w:rPr>
        <w:t xml:space="preserve">, while the criteria for this </w:t>
      </w:r>
      <w:r w:rsidR="00500435" w:rsidRPr="00A709B7">
        <w:rPr>
          <w:sz w:val="20"/>
          <w:szCs w:val="20"/>
          <w:lang w:val="en-US"/>
        </w:rPr>
        <w:t>seem</w:t>
      </w:r>
      <w:r w:rsidR="00AA6A5A" w:rsidRPr="00A709B7">
        <w:rPr>
          <w:sz w:val="20"/>
          <w:szCs w:val="20"/>
          <w:lang w:val="en-US"/>
        </w:rPr>
        <w:t xml:space="preserve"> no</w:t>
      </w:r>
      <w:r w:rsidR="00500435" w:rsidRPr="00A709B7">
        <w:rPr>
          <w:sz w:val="20"/>
          <w:szCs w:val="20"/>
          <w:lang w:val="en-US"/>
        </w:rPr>
        <w:t>n-</w:t>
      </w:r>
      <w:r w:rsidR="00AA6A5A" w:rsidRPr="00A709B7">
        <w:rPr>
          <w:sz w:val="20"/>
          <w:szCs w:val="20"/>
          <w:lang w:val="en-US"/>
        </w:rPr>
        <w:t>reasonable</w:t>
      </w:r>
      <w:r w:rsidR="00E246F2" w:rsidRPr="00A709B7">
        <w:rPr>
          <w:sz w:val="20"/>
          <w:szCs w:val="20"/>
          <w:lang w:val="en-US"/>
        </w:rPr>
        <w:t>.</w:t>
      </w:r>
      <w:r w:rsidR="00BB0D03" w:rsidRPr="00A709B7">
        <w:rPr>
          <w:sz w:val="20"/>
          <w:szCs w:val="20"/>
          <w:lang w:val="en-US"/>
        </w:rPr>
        <w:t xml:space="preserve"> It was therefore suggested</w:t>
      </w:r>
      <w:r w:rsidR="00A37626" w:rsidRPr="00A709B7">
        <w:rPr>
          <w:sz w:val="20"/>
          <w:szCs w:val="20"/>
          <w:lang w:val="en-US"/>
        </w:rPr>
        <w:t>, as part of the WFD review,</w:t>
      </w:r>
      <w:r w:rsidR="00BB0D03" w:rsidRPr="00A709B7">
        <w:rPr>
          <w:sz w:val="20"/>
          <w:szCs w:val="20"/>
          <w:lang w:val="en-US"/>
        </w:rPr>
        <w:t xml:space="preserve"> to advocate for </w:t>
      </w:r>
      <w:r w:rsidR="00EB639A" w:rsidRPr="00A709B7">
        <w:rPr>
          <w:sz w:val="20"/>
          <w:szCs w:val="20"/>
          <w:lang w:val="en-US"/>
        </w:rPr>
        <w:t>a more scientific approach</w:t>
      </w:r>
      <w:r w:rsidR="004E09B0" w:rsidRPr="00A709B7">
        <w:rPr>
          <w:sz w:val="20"/>
          <w:szCs w:val="20"/>
          <w:lang w:val="en-US"/>
        </w:rPr>
        <w:t xml:space="preserve"> based on </w:t>
      </w:r>
      <w:r w:rsidR="00A37626" w:rsidRPr="00A709B7">
        <w:rPr>
          <w:sz w:val="20"/>
          <w:szCs w:val="20"/>
          <w:lang w:val="en-US"/>
        </w:rPr>
        <w:t xml:space="preserve">a </w:t>
      </w:r>
      <w:r w:rsidR="004E09B0" w:rsidRPr="00A709B7">
        <w:rPr>
          <w:sz w:val="20"/>
          <w:szCs w:val="20"/>
          <w:lang w:val="en-US"/>
        </w:rPr>
        <w:t>recyclability assessment</w:t>
      </w:r>
      <w:r w:rsidR="00EB639A" w:rsidRPr="00A709B7">
        <w:rPr>
          <w:sz w:val="20"/>
          <w:szCs w:val="20"/>
          <w:lang w:val="en-US"/>
        </w:rPr>
        <w:t xml:space="preserve"> </w:t>
      </w:r>
      <w:r w:rsidR="00A37626" w:rsidRPr="00A709B7">
        <w:rPr>
          <w:sz w:val="20"/>
          <w:szCs w:val="20"/>
          <w:lang w:val="en-US"/>
        </w:rPr>
        <w:t>for the classification of hazardous waste.</w:t>
      </w:r>
      <w:r w:rsidR="00EB639A" w:rsidRPr="00A709B7">
        <w:rPr>
          <w:sz w:val="20"/>
          <w:szCs w:val="20"/>
          <w:lang w:val="en-US"/>
        </w:rPr>
        <w:t xml:space="preserve"> </w:t>
      </w:r>
      <w:r w:rsidR="00AA6A5A" w:rsidRPr="00A709B7">
        <w:rPr>
          <w:sz w:val="20"/>
          <w:szCs w:val="20"/>
          <w:lang w:val="en-US"/>
        </w:rPr>
        <w:t xml:space="preserve"> It was highlighted that the scope of the WFD review has b</w:t>
      </w:r>
      <w:r w:rsidR="000D05E3" w:rsidRPr="00A709B7">
        <w:rPr>
          <w:sz w:val="20"/>
          <w:szCs w:val="20"/>
          <w:lang w:val="en-US"/>
        </w:rPr>
        <w:t>een limited to</w:t>
      </w:r>
      <w:r w:rsidR="00E246F2" w:rsidRPr="00A709B7">
        <w:rPr>
          <w:sz w:val="20"/>
          <w:szCs w:val="20"/>
          <w:lang w:val="en-US"/>
        </w:rPr>
        <w:t xml:space="preserve"> </w:t>
      </w:r>
      <w:r w:rsidR="000D05E3" w:rsidRPr="00A709B7">
        <w:rPr>
          <w:sz w:val="20"/>
          <w:szCs w:val="20"/>
          <w:lang w:val="en-US"/>
        </w:rPr>
        <w:t xml:space="preserve">textile waste and food waste reduction targets and that the </w:t>
      </w:r>
      <w:r w:rsidR="004F6A46" w:rsidRPr="00A709B7">
        <w:rPr>
          <w:sz w:val="20"/>
          <w:szCs w:val="20"/>
          <w:lang w:val="en-US"/>
        </w:rPr>
        <w:t>opportunity</w:t>
      </w:r>
      <w:r w:rsidR="000D05E3" w:rsidRPr="00A709B7">
        <w:rPr>
          <w:sz w:val="20"/>
          <w:szCs w:val="20"/>
          <w:lang w:val="en-US"/>
        </w:rPr>
        <w:t xml:space="preserve"> to </w:t>
      </w:r>
      <w:r w:rsidR="00206C58" w:rsidRPr="00A709B7">
        <w:rPr>
          <w:sz w:val="20"/>
          <w:szCs w:val="20"/>
          <w:lang w:val="en-US"/>
        </w:rPr>
        <w:t>influence</w:t>
      </w:r>
      <w:r w:rsidR="00500435" w:rsidRPr="00A709B7">
        <w:rPr>
          <w:sz w:val="20"/>
          <w:szCs w:val="20"/>
          <w:lang w:val="en-US"/>
        </w:rPr>
        <w:t xml:space="preserve"> this</w:t>
      </w:r>
      <w:r w:rsidR="000D05E3" w:rsidRPr="00A709B7">
        <w:rPr>
          <w:sz w:val="20"/>
          <w:szCs w:val="20"/>
          <w:lang w:val="en-US"/>
        </w:rPr>
        <w:t xml:space="preserve"> would therefore need to be assessed. </w:t>
      </w:r>
      <w:r w:rsidR="000F2052" w:rsidRPr="00A709B7">
        <w:rPr>
          <w:sz w:val="20"/>
          <w:szCs w:val="20"/>
          <w:lang w:val="en-US"/>
        </w:rPr>
        <w:t xml:space="preserve">G. Abello, I. Andreasen, P. Espina, R. Roggeband and F. Rustemeyer expressed interest for their </w:t>
      </w:r>
      <w:proofErr w:type="spellStart"/>
      <w:r w:rsidR="000F2052" w:rsidRPr="00A709B7">
        <w:rPr>
          <w:sz w:val="20"/>
          <w:szCs w:val="20"/>
          <w:lang w:val="en-US"/>
        </w:rPr>
        <w:t>organisations</w:t>
      </w:r>
      <w:proofErr w:type="spellEnd"/>
      <w:r w:rsidR="000F2052" w:rsidRPr="00A709B7">
        <w:rPr>
          <w:sz w:val="20"/>
          <w:szCs w:val="20"/>
          <w:lang w:val="en-US"/>
        </w:rPr>
        <w:t xml:space="preserve"> to join this work</w:t>
      </w:r>
      <w:r w:rsidR="000F2052" w:rsidRPr="00A709B7">
        <w:rPr>
          <w:rFonts w:eastAsia="Times New Roman"/>
          <w:sz w:val="20"/>
          <w:szCs w:val="20"/>
          <w:lang w:val="en-US"/>
        </w:rPr>
        <w:t>.</w:t>
      </w:r>
      <w:r w:rsidR="00206C58" w:rsidRPr="00A709B7">
        <w:rPr>
          <w:rFonts w:eastAsia="Times New Roman"/>
          <w:sz w:val="20"/>
          <w:szCs w:val="20"/>
          <w:lang w:val="en-US"/>
        </w:rPr>
        <w:br/>
      </w:r>
      <w:r w:rsidR="00124EDB" w:rsidRPr="00A709B7">
        <w:rPr>
          <w:rFonts w:eastAsia="Times New Roman"/>
          <w:b/>
          <w:bCs/>
          <w:i/>
          <w:iCs/>
          <w:sz w:val="20"/>
          <w:szCs w:val="20"/>
          <w:u w:val="single"/>
          <w:lang w:val="en-US"/>
        </w:rPr>
        <w:t>A</w:t>
      </w:r>
      <w:r w:rsidR="005538A1" w:rsidRPr="00A709B7">
        <w:rPr>
          <w:rFonts w:eastAsia="Times New Roman"/>
          <w:b/>
          <w:bCs/>
          <w:i/>
          <w:iCs/>
          <w:sz w:val="20"/>
          <w:szCs w:val="20"/>
          <w:u w:val="single"/>
          <w:lang w:val="en-US"/>
        </w:rPr>
        <w:t>CTION</w:t>
      </w:r>
      <w:r w:rsidR="00124EDB" w:rsidRPr="00A709B7">
        <w:rPr>
          <w:rFonts w:eastAsia="Times New Roman"/>
          <w:b/>
          <w:bCs/>
          <w:i/>
          <w:iCs/>
          <w:sz w:val="20"/>
          <w:szCs w:val="20"/>
          <w:u w:val="single"/>
          <w:lang w:val="en-US"/>
        </w:rPr>
        <w:t>:</w:t>
      </w:r>
      <w:r w:rsidR="00124EDB" w:rsidRPr="00A709B7">
        <w:rPr>
          <w:rFonts w:eastAsia="Times New Roman"/>
          <w:b/>
          <w:bCs/>
          <w:i/>
          <w:iCs/>
          <w:sz w:val="20"/>
          <w:szCs w:val="20"/>
          <w:lang w:val="en-US"/>
        </w:rPr>
        <w:t xml:space="preserve"> </w:t>
      </w:r>
      <w:r w:rsidR="00206C58" w:rsidRPr="00A709B7">
        <w:rPr>
          <w:rFonts w:eastAsia="Times New Roman"/>
          <w:b/>
          <w:bCs/>
          <w:i/>
          <w:iCs/>
          <w:sz w:val="20"/>
          <w:szCs w:val="20"/>
          <w:lang w:val="en-US"/>
        </w:rPr>
        <w:br/>
        <w:t xml:space="preserve">- </w:t>
      </w:r>
      <w:r w:rsidR="00124EDB" w:rsidRPr="00A709B7">
        <w:rPr>
          <w:rFonts w:eastAsia="Times New Roman"/>
          <w:b/>
          <w:bCs/>
          <w:i/>
          <w:iCs/>
          <w:sz w:val="20"/>
          <w:szCs w:val="20"/>
          <w:lang w:val="en-US"/>
        </w:rPr>
        <w:t>I. Andreasen</w:t>
      </w:r>
      <w:r w:rsidR="004F6A46" w:rsidRPr="00A709B7">
        <w:rPr>
          <w:rFonts w:eastAsia="Times New Roman"/>
          <w:b/>
          <w:bCs/>
          <w:i/>
          <w:iCs/>
          <w:sz w:val="20"/>
          <w:szCs w:val="20"/>
          <w:lang w:val="en-US"/>
        </w:rPr>
        <w:t xml:space="preserve"> to </w:t>
      </w:r>
      <w:r w:rsidR="00964ADA" w:rsidRPr="00A709B7">
        <w:rPr>
          <w:rFonts w:eastAsia="Times New Roman"/>
          <w:b/>
          <w:bCs/>
          <w:i/>
          <w:iCs/>
          <w:sz w:val="20"/>
          <w:szCs w:val="20"/>
          <w:lang w:val="en-US"/>
        </w:rPr>
        <w:t>formulate problem statement and scope on the topic.</w:t>
      </w:r>
    </w:p>
    <w:p w14:paraId="1D77AD52" w14:textId="3F4F165B" w:rsidR="00FA523C" w:rsidRPr="00A709B7" w:rsidRDefault="003D288D" w:rsidP="00BA4E1D">
      <w:pPr>
        <w:pStyle w:val="Agendaitemlevel1"/>
        <w:rPr>
          <w:sz w:val="20"/>
          <w:szCs w:val="20"/>
        </w:rPr>
      </w:pPr>
      <w:r w:rsidRPr="00A709B7">
        <w:rPr>
          <w:sz w:val="20"/>
          <w:szCs w:val="20"/>
        </w:rPr>
        <w:t>Next Date</w:t>
      </w:r>
      <w:r w:rsidR="00371DB1" w:rsidRPr="00A709B7">
        <w:rPr>
          <w:sz w:val="20"/>
          <w:szCs w:val="20"/>
        </w:rPr>
        <w:t xml:space="preserve"> &amp; close of meeting </w:t>
      </w:r>
    </w:p>
    <w:p w14:paraId="05986D71" w14:textId="10FFF5A4" w:rsidR="00DE41BE" w:rsidRPr="00A709B7" w:rsidRDefault="00DE41BE" w:rsidP="00DE41BE">
      <w:pPr>
        <w:rPr>
          <w:rStyle w:val="AgendaSpeaker"/>
          <w:bCs/>
          <w:color w:val="FF0000"/>
          <w:sz w:val="20"/>
          <w:szCs w:val="20"/>
        </w:rPr>
      </w:pPr>
      <w:r w:rsidRPr="00A709B7">
        <w:rPr>
          <w:sz w:val="20"/>
          <w:szCs w:val="20"/>
        </w:rPr>
        <w:t>Tuesday 22 November 2022, 10:30 – 16:00, Brussels (A.I.S.E.)</w:t>
      </w:r>
      <w:r w:rsidRPr="00A709B7">
        <w:rPr>
          <w:rStyle w:val="AgendaSpeaker"/>
          <w:bCs/>
          <w:color w:val="FF0000"/>
          <w:sz w:val="20"/>
          <w:szCs w:val="20"/>
        </w:rPr>
        <w:t xml:space="preserve"> </w:t>
      </w:r>
    </w:p>
    <w:p w14:paraId="467F45F5" w14:textId="15704DFC" w:rsidR="00FE043A" w:rsidRPr="00A709B7" w:rsidRDefault="00FE043A" w:rsidP="00FE043A">
      <w:pPr>
        <w:rPr>
          <w:b/>
          <w:sz w:val="20"/>
          <w:szCs w:val="20"/>
        </w:rPr>
      </w:pPr>
      <w:r w:rsidRPr="00A709B7">
        <w:rPr>
          <w:b/>
          <w:bCs/>
          <w:iCs/>
          <w:sz w:val="20"/>
          <w:szCs w:val="20"/>
        </w:rPr>
        <w:t>*Dates endorsed</w:t>
      </w:r>
      <w:r w:rsidR="00F2334C" w:rsidRPr="00A709B7">
        <w:rPr>
          <w:b/>
          <w:bCs/>
          <w:iCs/>
          <w:sz w:val="20"/>
          <w:szCs w:val="20"/>
        </w:rPr>
        <w:t xml:space="preserve"> for 2023</w:t>
      </w:r>
      <w:r w:rsidRPr="00A709B7">
        <w:rPr>
          <w:b/>
          <w:bCs/>
          <w:iCs/>
          <w:sz w:val="20"/>
          <w:szCs w:val="20"/>
        </w:rPr>
        <w:t>:</w:t>
      </w:r>
      <w:r w:rsidR="00B81D7D" w:rsidRPr="00A709B7">
        <w:rPr>
          <w:b/>
          <w:bCs/>
          <w:iCs/>
          <w:sz w:val="20"/>
          <w:szCs w:val="20"/>
        </w:rPr>
        <w:t xml:space="preserve"> full calendar available </w:t>
      </w:r>
      <w:hyperlink r:id="rId23" w:anchor="/filelastversion/19375" w:history="1">
        <w:r w:rsidR="00B81D7D" w:rsidRPr="00A709B7">
          <w:rPr>
            <w:rStyle w:val="Hyperlink"/>
            <w:b/>
            <w:bCs/>
            <w:iCs/>
            <w:sz w:val="20"/>
            <w:szCs w:val="20"/>
          </w:rPr>
          <w:t>HERE</w:t>
        </w:r>
      </w:hyperlink>
      <w:r w:rsidR="008C50FE" w:rsidRPr="00A709B7">
        <w:rPr>
          <w:b/>
          <w:bCs/>
          <w:iCs/>
          <w:sz w:val="20"/>
          <w:szCs w:val="20"/>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2059"/>
        <w:gridCol w:w="3119"/>
      </w:tblGrid>
      <w:tr w:rsidR="00351C68" w:rsidRPr="00307024" w14:paraId="000EF294" w14:textId="77777777" w:rsidTr="00FE043A">
        <w:trPr>
          <w:cantSplit/>
          <w:trHeight w:val="188"/>
        </w:trPr>
        <w:tc>
          <w:tcPr>
            <w:tcW w:w="9611" w:type="dxa"/>
            <w:gridSpan w:val="3"/>
            <w:tcBorders>
              <w:top w:val="single" w:sz="4" w:space="0" w:color="auto"/>
            </w:tcBorders>
            <w:shd w:val="clear" w:color="auto" w:fill="99CCFF"/>
          </w:tcPr>
          <w:p w14:paraId="2A54535D" w14:textId="0778ECB5" w:rsidR="00FE043A" w:rsidRPr="00307024" w:rsidRDefault="00FE043A">
            <w:pPr>
              <w:tabs>
                <w:tab w:val="num" w:pos="360"/>
              </w:tabs>
              <w:spacing w:before="120"/>
              <w:ind w:left="360" w:hanging="360"/>
              <w:rPr>
                <w:rFonts w:eastAsia="Times" w:cs="Arial"/>
                <w:b/>
                <w:sz w:val="20"/>
                <w:szCs w:val="20"/>
              </w:rPr>
            </w:pPr>
            <w:r w:rsidRPr="00307024">
              <w:rPr>
                <w:rFonts w:eastAsia="Times" w:cs="Arial"/>
                <w:b/>
                <w:sz w:val="20"/>
                <w:szCs w:val="20"/>
              </w:rPr>
              <w:t xml:space="preserve">MANAGEMENT COMMITTEE </w:t>
            </w:r>
          </w:p>
        </w:tc>
      </w:tr>
      <w:tr w:rsidR="00FE043A" w:rsidRPr="009846F8" w14:paraId="41B82961" w14:textId="77777777" w:rsidTr="00FE043A">
        <w:tc>
          <w:tcPr>
            <w:tcW w:w="4433" w:type="dxa"/>
          </w:tcPr>
          <w:p w14:paraId="587CB86F" w14:textId="77777777" w:rsidR="00FE043A" w:rsidRPr="00F80EDA" w:rsidRDefault="00FE043A">
            <w:pPr>
              <w:rPr>
                <w:rFonts w:eastAsia="Times" w:cs="Arial"/>
                <w:sz w:val="17"/>
                <w:szCs w:val="18"/>
              </w:rPr>
            </w:pPr>
            <w:r>
              <w:rPr>
                <w:rFonts w:eastAsia="Times" w:cs="Arial"/>
                <w:sz w:val="17"/>
                <w:szCs w:val="18"/>
              </w:rPr>
              <w:t xml:space="preserve">Tuesday 24 </w:t>
            </w:r>
            <w:r w:rsidRPr="00F80EDA">
              <w:rPr>
                <w:rFonts w:eastAsia="Times" w:cs="Arial"/>
                <w:sz w:val="17"/>
                <w:szCs w:val="18"/>
              </w:rPr>
              <w:t>January 202</w:t>
            </w:r>
            <w:r>
              <w:rPr>
                <w:rFonts w:eastAsia="Times" w:cs="Arial"/>
                <w:sz w:val="17"/>
                <w:szCs w:val="18"/>
              </w:rPr>
              <w:t>3</w:t>
            </w:r>
          </w:p>
        </w:tc>
        <w:tc>
          <w:tcPr>
            <w:tcW w:w="2059" w:type="dxa"/>
          </w:tcPr>
          <w:p w14:paraId="43BC5BA8" w14:textId="2E967265" w:rsidR="00FE043A" w:rsidRPr="00F80EDA" w:rsidRDefault="00FE043A">
            <w:pPr>
              <w:rPr>
                <w:rFonts w:eastAsia="Times" w:cs="Arial"/>
                <w:sz w:val="17"/>
                <w:szCs w:val="18"/>
              </w:rPr>
            </w:pPr>
            <w:r w:rsidRPr="00F80EDA">
              <w:rPr>
                <w:rFonts w:eastAsia="Times" w:cs="Arial"/>
                <w:sz w:val="17"/>
                <w:szCs w:val="18"/>
              </w:rPr>
              <w:t>10:30 – 1</w:t>
            </w:r>
            <w:r w:rsidR="007C1DC6">
              <w:rPr>
                <w:rFonts w:eastAsia="Times" w:cs="Arial"/>
                <w:sz w:val="17"/>
                <w:szCs w:val="18"/>
              </w:rPr>
              <w:t>6:0</w:t>
            </w:r>
            <w:r>
              <w:rPr>
                <w:rFonts w:eastAsia="Times" w:cs="Arial"/>
                <w:sz w:val="17"/>
                <w:szCs w:val="18"/>
              </w:rPr>
              <w:t>0</w:t>
            </w:r>
          </w:p>
        </w:tc>
        <w:tc>
          <w:tcPr>
            <w:tcW w:w="3119" w:type="dxa"/>
          </w:tcPr>
          <w:p w14:paraId="2C1521A3" w14:textId="77777777" w:rsidR="00FE043A" w:rsidRPr="00F80EDA" w:rsidRDefault="00FE043A">
            <w:pPr>
              <w:rPr>
                <w:rFonts w:eastAsia="Times" w:cs="Arial"/>
                <w:sz w:val="17"/>
                <w:szCs w:val="18"/>
                <w:lang w:val="fr-BE"/>
              </w:rPr>
            </w:pPr>
            <w:r>
              <w:rPr>
                <w:rFonts w:eastAsia="Times" w:cs="Arial"/>
                <w:sz w:val="17"/>
                <w:szCs w:val="18"/>
                <w:lang w:val="fr-BE"/>
              </w:rPr>
              <w:t>Brussels (A.I.S.E.)</w:t>
            </w:r>
          </w:p>
        </w:tc>
      </w:tr>
      <w:tr w:rsidR="00FE043A" w:rsidRPr="00F80EDA" w14:paraId="0C3A00C5" w14:textId="77777777" w:rsidTr="00FE043A">
        <w:tc>
          <w:tcPr>
            <w:tcW w:w="4433" w:type="dxa"/>
          </w:tcPr>
          <w:p w14:paraId="51184CCC" w14:textId="77777777" w:rsidR="00FE043A" w:rsidRPr="00F80EDA" w:rsidRDefault="00FE043A">
            <w:pPr>
              <w:rPr>
                <w:rFonts w:eastAsia="Times" w:cs="Arial"/>
                <w:sz w:val="17"/>
                <w:szCs w:val="18"/>
              </w:rPr>
            </w:pPr>
            <w:r>
              <w:rPr>
                <w:rFonts w:eastAsia="Times" w:cs="Arial"/>
                <w:sz w:val="17"/>
                <w:szCs w:val="18"/>
              </w:rPr>
              <w:t>Tuesday 14 February 2023</w:t>
            </w:r>
          </w:p>
        </w:tc>
        <w:tc>
          <w:tcPr>
            <w:tcW w:w="2059" w:type="dxa"/>
          </w:tcPr>
          <w:p w14:paraId="2C4710CB" w14:textId="77777777" w:rsidR="00FE043A" w:rsidRPr="00F80EDA" w:rsidRDefault="00FE043A">
            <w:pPr>
              <w:rPr>
                <w:rFonts w:eastAsia="Times" w:cs="Arial"/>
                <w:sz w:val="17"/>
                <w:szCs w:val="18"/>
              </w:rPr>
            </w:pPr>
            <w:r>
              <w:rPr>
                <w:rFonts w:eastAsia="Times" w:cs="Arial"/>
                <w:sz w:val="17"/>
                <w:szCs w:val="18"/>
              </w:rPr>
              <w:t>10:30-15:30</w:t>
            </w:r>
          </w:p>
        </w:tc>
        <w:tc>
          <w:tcPr>
            <w:tcW w:w="3119" w:type="dxa"/>
          </w:tcPr>
          <w:p w14:paraId="3D5BF7B0" w14:textId="77777777" w:rsidR="00FE043A" w:rsidRPr="00F80EDA" w:rsidRDefault="00FE043A">
            <w:pPr>
              <w:rPr>
                <w:rFonts w:eastAsia="Times" w:cs="Arial"/>
                <w:sz w:val="17"/>
                <w:szCs w:val="18"/>
                <w:lang w:val="fr-BE"/>
              </w:rPr>
            </w:pPr>
            <w:proofErr w:type="spellStart"/>
            <w:r>
              <w:rPr>
                <w:rFonts w:eastAsia="Times" w:cs="Arial"/>
                <w:sz w:val="17"/>
                <w:szCs w:val="18"/>
                <w:lang w:val="fr-BE"/>
              </w:rPr>
              <w:t>Webconference</w:t>
            </w:r>
            <w:proofErr w:type="spellEnd"/>
          </w:p>
        </w:tc>
      </w:tr>
      <w:tr w:rsidR="00FE043A" w:rsidRPr="008D3462" w14:paraId="3607D134" w14:textId="77777777" w:rsidTr="00FE043A">
        <w:tc>
          <w:tcPr>
            <w:tcW w:w="4433" w:type="dxa"/>
          </w:tcPr>
          <w:p w14:paraId="283C3346" w14:textId="77777777" w:rsidR="00FE043A" w:rsidRPr="00F80EDA" w:rsidRDefault="00FE043A">
            <w:pPr>
              <w:rPr>
                <w:rFonts w:eastAsia="Times" w:cs="Arial"/>
                <w:sz w:val="17"/>
                <w:szCs w:val="18"/>
              </w:rPr>
            </w:pPr>
            <w:r>
              <w:rPr>
                <w:rFonts w:eastAsia="Times" w:cs="Arial"/>
                <w:sz w:val="17"/>
                <w:szCs w:val="18"/>
              </w:rPr>
              <w:t>Tuesday 21 March 2023 (+ joint lunch with NAC)</w:t>
            </w:r>
          </w:p>
        </w:tc>
        <w:tc>
          <w:tcPr>
            <w:tcW w:w="2059" w:type="dxa"/>
          </w:tcPr>
          <w:p w14:paraId="2887D6A1" w14:textId="77777777" w:rsidR="00FE043A" w:rsidRPr="00F80EDA" w:rsidRDefault="00FE043A">
            <w:pPr>
              <w:rPr>
                <w:rFonts w:eastAsia="Times" w:cs="Arial"/>
                <w:sz w:val="17"/>
                <w:szCs w:val="18"/>
              </w:rPr>
            </w:pPr>
            <w:r w:rsidRPr="00F80EDA">
              <w:rPr>
                <w:rFonts w:eastAsia="Times" w:cs="Arial"/>
                <w:sz w:val="17"/>
                <w:szCs w:val="18"/>
              </w:rPr>
              <w:t>10:30 – 13:0</w:t>
            </w:r>
            <w:r>
              <w:rPr>
                <w:rFonts w:eastAsia="Times" w:cs="Arial"/>
                <w:sz w:val="17"/>
                <w:szCs w:val="18"/>
              </w:rPr>
              <w:t>0</w:t>
            </w:r>
          </w:p>
        </w:tc>
        <w:tc>
          <w:tcPr>
            <w:tcW w:w="3119" w:type="dxa"/>
          </w:tcPr>
          <w:p w14:paraId="7E419BED" w14:textId="77777777" w:rsidR="00FE043A" w:rsidRPr="008D3462" w:rsidRDefault="00FE043A">
            <w:pPr>
              <w:rPr>
                <w:rFonts w:eastAsia="Times" w:cs="Arial"/>
                <w:b/>
                <w:i/>
                <w:sz w:val="17"/>
                <w:szCs w:val="18"/>
              </w:rPr>
            </w:pPr>
            <w:r w:rsidRPr="008D3462">
              <w:rPr>
                <w:rFonts w:eastAsia="Times" w:cs="Arial"/>
                <w:sz w:val="17"/>
                <w:szCs w:val="18"/>
              </w:rPr>
              <w:t xml:space="preserve">Brussels  </w:t>
            </w:r>
          </w:p>
        </w:tc>
      </w:tr>
      <w:tr w:rsidR="00FE043A" w:rsidRPr="004D434D" w14:paraId="74908D6E" w14:textId="77777777" w:rsidTr="00FE043A">
        <w:tc>
          <w:tcPr>
            <w:tcW w:w="4433" w:type="dxa"/>
          </w:tcPr>
          <w:p w14:paraId="64F18657" w14:textId="77777777" w:rsidR="00FE043A" w:rsidRPr="004D434D" w:rsidRDefault="00FE043A">
            <w:pPr>
              <w:rPr>
                <w:rFonts w:eastAsia="Times" w:cs="Arial"/>
                <w:sz w:val="17"/>
                <w:szCs w:val="18"/>
                <w:lang w:val="en-US"/>
              </w:rPr>
            </w:pPr>
            <w:r>
              <w:rPr>
                <w:rFonts w:eastAsia="Times" w:cs="Arial"/>
                <w:sz w:val="17"/>
                <w:szCs w:val="18"/>
                <w:lang w:val="en-US"/>
              </w:rPr>
              <w:t xml:space="preserve">Tuesday 21 March 2023 </w:t>
            </w:r>
            <w:r w:rsidRPr="00F80EDA">
              <w:rPr>
                <w:rFonts w:eastAsia="Times" w:cs="Arial"/>
                <w:b/>
                <w:i/>
                <w:sz w:val="17"/>
                <w:szCs w:val="18"/>
              </w:rPr>
              <w:t xml:space="preserve">(joint meeting </w:t>
            </w:r>
            <w:r>
              <w:rPr>
                <w:rFonts w:eastAsia="Times" w:cs="Arial"/>
                <w:b/>
                <w:i/>
                <w:sz w:val="17"/>
                <w:szCs w:val="18"/>
              </w:rPr>
              <w:t>with</w:t>
            </w:r>
            <w:r w:rsidRPr="00F80EDA">
              <w:rPr>
                <w:rFonts w:eastAsia="Times" w:cs="Arial"/>
                <w:b/>
                <w:i/>
                <w:sz w:val="17"/>
                <w:szCs w:val="18"/>
              </w:rPr>
              <w:t xml:space="preserve"> NAC)</w:t>
            </w:r>
          </w:p>
        </w:tc>
        <w:tc>
          <w:tcPr>
            <w:tcW w:w="2059" w:type="dxa"/>
          </w:tcPr>
          <w:p w14:paraId="20BB9844" w14:textId="77777777" w:rsidR="00FE043A" w:rsidRPr="00F80EDA" w:rsidRDefault="00FE043A">
            <w:pPr>
              <w:rPr>
                <w:rFonts w:eastAsia="Times" w:cs="Arial"/>
                <w:sz w:val="17"/>
                <w:szCs w:val="18"/>
              </w:rPr>
            </w:pPr>
            <w:r>
              <w:rPr>
                <w:rFonts w:eastAsia="Times" w:cs="Arial"/>
                <w:sz w:val="17"/>
                <w:szCs w:val="18"/>
              </w:rPr>
              <w:t>13:30-16:00</w:t>
            </w:r>
          </w:p>
        </w:tc>
        <w:tc>
          <w:tcPr>
            <w:tcW w:w="3119" w:type="dxa"/>
          </w:tcPr>
          <w:p w14:paraId="57CD2851" w14:textId="77777777" w:rsidR="00FE043A" w:rsidRPr="004D434D" w:rsidRDefault="00FE043A">
            <w:pPr>
              <w:rPr>
                <w:rFonts w:eastAsia="Times" w:cs="Arial"/>
                <w:sz w:val="17"/>
                <w:szCs w:val="18"/>
                <w:lang w:val="de-DE"/>
              </w:rPr>
            </w:pPr>
            <w:r>
              <w:rPr>
                <w:rFonts w:eastAsia="Times" w:cs="Arial"/>
                <w:sz w:val="17"/>
                <w:szCs w:val="18"/>
                <w:lang w:val="de-DE"/>
              </w:rPr>
              <w:t xml:space="preserve">Brussels </w:t>
            </w:r>
          </w:p>
        </w:tc>
      </w:tr>
      <w:tr w:rsidR="00FE043A" w:rsidRPr="009D27F9" w14:paraId="5B319453" w14:textId="77777777" w:rsidTr="00FE043A">
        <w:tc>
          <w:tcPr>
            <w:tcW w:w="4433" w:type="dxa"/>
          </w:tcPr>
          <w:p w14:paraId="688EA547" w14:textId="77777777" w:rsidR="00FE043A" w:rsidRPr="000D0895" w:rsidRDefault="00FE043A">
            <w:pPr>
              <w:rPr>
                <w:rFonts w:eastAsia="Times" w:cs="Arial"/>
                <w:sz w:val="17"/>
                <w:szCs w:val="18"/>
                <w:lang w:val="en-US"/>
              </w:rPr>
            </w:pPr>
            <w:r w:rsidRPr="000D0895">
              <w:rPr>
                <w:rFonts w:eastAsia="Times" w:cs="Arial"/>
                <w:sz w:val="17"/>
                <w:szCs w:val="18"/>
                <w:lang w:val="en-US"/>
              </w:rPr>
              <w:t xml:space="preserve">Tuesday </w:t>
            </w:r>
            <w:r>
              <w:rPr>
                <w:rFonts w:eastAsia="Times" w:cs="Arial"/>
                <w:sz w:val="17"/>
                <w:szCs w:val="18"/>
                <w:lang w:val="en-US"/>
              </w:rPr>
              <w:t xml:space="preserve">18 </w:t>
            </w:r>
            <w:r w:rsidRPr="000D0895">
              <w:rPr>
                <w:rFonts w:eastAsia="Times" w:cs="Arial"/>
                <w:sz w:val="17"/>
                <w:szCs w:val="18"/>
                <w:lang w:val="en-US"/>
              </w:rPr>
              <w:t>April 202</w:t>
            </w:r>
            <w:r>
              <w:rPr>
                <w:rFonts w:eastAsia="Times" w:cs="Arial"/>
                <w:sz w:val="17"/>
                <w:szCs w:val="18"/>
                <w:lang w:val="en-US"/>
              </w:rPr>
              <w:t>3</w:t>
            </w:r>
          </w:p>
        </w:tc>
        <w:tc>
          <w:tcPr>
            <w:tcW w:w="2059" w:type="dxa"/>
          </w:tcPr>
          <w:p w14:paraId="4367796C" w14:textId="77777777" w:rsidR="00FE043A" w:rsidRPr="00F80EDA" w:rsidRDefault="00FE043A">
            <w:pPr>
              <w:rPr>
                <w:rFonts w:eastAsia="Times" w:cs="Arial"/>
                <w:sz w:val="17"/>
                <w:szCs w:val="18"/>
              </w:rPr>
            </w:pPr>
            <w:r>
              <w:rPr>
                <w:rFonts w:eastAsia="Times" w:cs="Arial"/>
                <w:sz w:val="17"/>
                <w:szCs w:val="18"/>
              </w:rPr>
              <w:t>10:30-15:30</w:t>
            </w:r>
          </w:p>
        </w:tc>
        <w:tc>
          <w:tcPr>
            <w:tcW w:w="3119" w:type="dxa"/>
          </w:tcPr>
          <w:p w14:paraId="73A9FBE6" w14:textId="77777777" w:rsidR="00FE043A" w:rsidRPr="009D27F9" w:rsidRDefault="00FE043A">
            <w:pPr>
              <w:rPr>
                <w:rFonts w:eastAsia="Times" w:cs="Arial"/>
                <w:sz w:val="17"/>
                <w:szCs w:val="18"/>
                <w:lang w:val="de-DE"/>
              </w:rPr>
            </w:pPr>
            <w:proofErr w:type="spellStart"/>
            <w:r>
              <w:rPr>
                <w:rFonts w:eastAsia="Times" w:cs="Arial"/>
                <w:sz w:val="17"/>
                <w:szCs w:val="18"/>
                <w:lang w:val="fr-BE"/>
              </w:rPr>
              <w:t>Webconference</w:t>
            </w:r>
            <w:proofErr w:type="spellEnd"/>
          </w:p>
        </w:tc>
      </w:tr>
      <w:tr w:rsidR="00FE043A" w:rsidRPr="00F80EDA" w14:paraId="1BF2DC83" w14:textId="77777777" w:rsidTr="00FE043A">
        <w:tc>
          <w:tcPr>
            <w:tcW w:w="4433" w:type="dxa"/>
          </w:tcPr>
          <w:p w14:paraId="1814120A" w14:textId="77777777" w:rsidR="00FE043A" w:rsidRPr="000D0895" w:rsidRDefault="00FE043A">
            <w:pPr>
              <w:rPr>
                <w:rFonts w:eastAsia="Times" w:cs="Arial"/>
                <w:sz w:val="17"/>
                <w:szCs w:val="18"/>
                <w:lang w:val="en-US"/>
              </w:rPr>
            </w:pPr>
            <w:r>
              <w:rPr>
                <w:rFonts w:eastAsia="Times" w:cs="Arial"/>
                <w:sz w:val="17"/>
                <w:szCs w:val="18"/>
                <w:lang w:val="en-US"/>
              </w:rPr>
              <w:t>Tuesday 16 May 2023</w:t>
            </w:r>
          </w:p>
        </w:tc>
        <w:tc>
          <w:tcPr>
            <w:tcW w:w="2059" w:type="dxa"/>
          </w:tcPr>
          <w:p w14:paraId="5504D3F6" w14:textId="3FFA5B98" w:rsidR="00FE043A" w:rsidRPr="00F80EDA" w:rsidRDefault="00FE043A">
            <w:pPr>
              <w:rPr>
                <w:rFonts w:eastAsia="Times" w:cs="Arial"/>
                <w:sz w:val="17"/>
                <w:szCs w:val="18"/>
              </w:rPr>
            </w:pPr>
            <w:r w:rsidRPr="00F80EDA">
              <w:rPr>
                <w:rFonts w:eastAsia="Times" w:cs="Arial"/>
                <w:sz w:val="17"/>
                <w:szCs w:val="18"/>
              </w:rPr>
              <w:t>10:30 – 1</w:t>
            </w:r>
            <w:r w:rsidR="007C1DC6">
              <w:rPr>
                <w:rFonts w:eastAsia="Times" w:cs="Arial"/>
                <w:sz w:val="17"/>
                <w:szCs w:val="18"/>
              </w:rPr>
              <w:t>6:0</w:t>
            </w:r>
            <w:r w:rsidRPr="00F80EDA">
              <w:rPr>
                <w:rFonts w:eastAsia="Times" w:cs="Arial"/>
                <w:sz w:val="17"/>
                <w:szCs w:val="18"/>
              </w:rPr>
              <w:t>0</w:t>
            </w:r>
          </w:p>
        </w:tc>
        <w:tc>
          <w:tcPr>
            <w:tcW w:w="3119" w:type="dxa"/>
          </w:tcPr>
          <w:p w14:paraId="35446566" w14:textId="77777777" w:rsidR="00FE043A" w:rsidRPr="00F80EDA" w:rsidRDefault="00FE043A">
            <w:pPr>
              <w:rPr>
                <w:rFonts w:eastAsia="Times" w:cs="Arial"/>
                <w:sz w:val="17"/>
                <w:szCs w:val="18"/>
                <w:lang w:val="fr-BE"/>
              </w:rPr>
            </w:pPr>
            <w:r>
              <w:rPr>
                <w:rFonts w:eastAsia="Times" w:cs="Arial"/>
                <w:sz w:val="17"/>
                <w:szCs w:val="18"/>
                <w:lang w:val="fr-BE"/>
              </w:rPr>
              <w:t>Brussels</w:t>
            </w:r>
          </w:p>
        </w:tc>
      </w:tr>
      <w:tr w:rsidR="00FE043A" w:rsidRPr="00F80EDA" w14:paraId="06352F18" w14:textId="77777777" w:rsidTr="00FE043A">
        <w:tc>
          <w:tcPr>
            <w:tcW w:w="4433" w:type="dxa"/>
          </w:tcPr>
          <w:p w14:paraId="4F025AFD" w14:textId="77777777" w:rsidR="00FE043A" w:rsidRPr="00F80EDA" w:rsidRDefault="00FE043A">
            <w:pPr>
              <w:rPr>
                <w:rFonts w:eastAsia="Times" w:cs="Arial"/>
                <w:sz w:val="17"/>
                <w:szCs w:val="18"/>
              </w:rPr>
            </w:pPr>
            <w:r>
              <w:rPr>
                <w:rFonts w:eastAsia="Times" w:cs="Arial"/>
                <w:sz w:val="17"/>
                <w:szCs w:val="18"/>
              </w:rPr>
              <w:t xml:space="preserve">Tuesday 20 </w:t>
            </w:r>
            <w:r w:rsidRPr="00F80EDA">
              <w:rPr>
                <w:rFonts w:eastAsia="Times" w:cs="Arial"/>
                <w:sz w:val="17"/>
                <w:szCs w:val="18"/>
              </w:rPr>
              <w:t>June 202</w:t>
            </w:r>
            <w:r>
              <w:rPr>
                <w:rFonts w:eastAsia="Times" w:cs="Arial"/>
                <w:sz w:val="17"/>
                <w:szCs w:val="18"/>
              </w:rPr>
              <w:t>3</w:t>
            </w:r>
          </w:p>
        </w:tc>
        <w:tc>
          <w:tcPr>
            <w:tcW w:w="2059" w:type="dxa"/>
          </w:tcPr>
          <w:p w14:paraId="28698E1A" w14:textId="77777777" w:rsidR="00FE043A" w:rsidRPr="00F80EDA" w:rsidRDefault="00FE043A">
            <w:pPr>
              <w:rPr>
                <w:rFonts w:eastAsia="Times" w:cs="Arial"/>
                <w:sz w:val="17"/>
                <w:szCs w:val="18"/>
              </w:rPr>
            </w:pPr>
            <w:r>
              <w:rPr>
                <w:rFonts w:eastAsia="Times" w:cs="Arial"/>
                <w:sz w:val="17"/>
                <w:szCs w:val="18"/>
              </w:rPr>
              <w:t>10:30-15:30</w:t>
            </w:r>
          </w:p>
        </w:tc>
        <w:tc>
          <w:tcPr>
            <w:tcW w:w="3119" w:type="dxa"/>
          </w:tcPr>
          <w:p w14:paraId="747D4E63" w14:textId="77777777" w:rsidR="00FE043A" w:rsidRPr="00F80EDA" w:rsidRDefault="00FE043A">
            <w:pPr>
              <w:rPr>
                <w:rFonts w:eastAsia="Times" w:cs="Arial"/>
                <w:b/>
                <w:i/>
                <w:sz w:val="17"/>
                <w:szCs w:val="18"/>
                <w:lang w:val="fr-BE"/>
              </w:rPr>
            </w:pPr>
            <w:proofErr w:type="spellStart"/>
            <w:r>
              <w:rPr>
                <w:rFonts w:eastAsia="Times" w:cs="Arial"/>
                <w:sz w:val="17"/>
                <w:szCs w:val="18"/>
                <w:lang w:val="fr-BE"/>
              </w:rPr>
              <w:t>Webconference</w:t>
            </w:r>
            <w:proofErr w:type="spellEnd"/>
          </w:p>
        </w:tc>
      </w:tr>
      <w:tr w:rsidR="00FE043A" w:rsidRPr="00387000" w14:paraId="427C1A9A" w14:textId="77777777" w:rsidTr="00FE043A">
        <w:tc>
          <w:tcPr>
            <w:tcW w:w="4433" w:type="dxa"/>
          </w:tcPr>
          <w:p w14:paraId="415C5A66" w14:textId="2AA8D505" w:rsidR="00FE043A" w:rsidRPr="00F80EDA" w:rsidRDefault="00FE043A">
            <w:pPr>
              <w:rPr>
                <w:rFonts w:eastAsia="Times" w:cs="Arial"/>
                <w:sz w:val="17"/>
                <w:szCs w:val="18"/>
              </w:rPr>
            </w:pPr>
            <w:r>
              <w:rPr>
                <w:rFonts w:eastAsia="Times" w:cs="Arial"/>
                <w:sz w:val="17"/>
                <w:szCs w:val="18"/>
              </w:rPr>
              <w:t>Tuesday 1</w:t>
            </w:r>
            <w:r w:rsidR="00E82966">
              <w:rPr>
                <w:rFonts w:eastAsia="Times" w:cs="Arial"/>
                <w:sz w:val="17"/>
                <w:szCs w:val="18"/>
              </w:rPr>
              <w:t xml:space="preserve">9 </w:t>
            </w:r>
            <w:r w:rsidRPr="00F80EDA">
              <w:rPr>
                <w:rFonts w:eastAsia="Times" w:cs="Arial"/>
                <w:sz w:val="17"/>
                <w:szCs w:val="18"/>
              </w:rPr>
              <w:t>September 202</w:t>
            </w:r>
            <w:r>
              <w:rPr>
                <w:rFonts w:eastAsia="Times" w:cs="Arial"/>
                <w:sz w:val="17"/>
                <w:szCs w:val="18"/>
              </w:rPr>
              <w:t>3</w:t>
            </w:r>
          </w:p>
        </w:tc>
        <w:tc>
          <w:tcPr>
            <w:tcW w:w="2059" w:type="dxa"/>
          </w:tcPr>
          <w:p w14:paraId="0F04DB1E" w14:textId="77777777" w:rsidR="00FE043A" w:rsidRPr="00F80EDA" w:rsidRDefault="00FE043A">
            <w:pPr>
              <w:rPr>
                <w:rFonts w:eastAsia="Times" w:cs="Arial"/>
                <w:sz w:val="17"/>
                <w:szCs w:val="18"/>
              </w:rPr>
            </w:pPr>
            <w:r w:rsidRPr="00F80EDA">
              <w:rPr>
                <w:rFonts w:eastAsia="Times" w:cs="Arial"/>
                <w:sz w:val="17"/>
                <w:szCs w:val="18"/>
              </w:rPr>
              <w:t xml:space="preserve">10:30 – </w:t>
            </w:r>
            <w:r>
              <w:rPr>
                <w:rFonts w:eastAsia="Times" w:cs="Arial"/>
                <w:sz w:val="17"/>
                <w:szCs w:val="18"/>
              </w:rPr>
              <w:t>16:00</w:t>
            </w:r>
          </w:p>
        </w:tc>
        <w:tc>
          <w:tcPr>
            <w:tcW w:w="3119" w:type="dxa"/>
          </w:tcPr>
          <w:p w14:paraId="4856BC21" w14:textId="77777777" w:rsidR="00FE043A" w:rsidRPr="00387000" w:rsidRDefault="00FE043A">
            <w:pPr>
              <w:rPr>
                <w:rFonts w:eastAsia="Times" w:cs="Arial"/>
                <w:sz w:val="17"/>
                <w:szCs w:val="18"/>
              </w:rPr>
            </w:pPr>
            <w:r>
              <w:rPr>
                <w:rFonts w:eastAsia="Times" w:cs="Arial"/>
                <w:sz w:val="17"/>
                <w:szCs w:val="18"/>
                <w:lang w:val="fr-BE"/>
              </w:rPr>
              <w:t>Brussels</w:t>
            </w:r>
          </w:p>
        </w:tc>
      </w:tr>
      <w:tr w:rsidR="00FE043A" w:rsidRPr="00591D22" w14:paraId="0EF92F6F" w14:textId="77777777" w:rsidTr="00FE043A">
        <w:tc>
          <w:tcPr>
            <w:tcW w:w="4433" w:type="dxa"/>
          </w:tcPr>
          <w:p w14:paraId="2E154CE7" w14:textId="77777777" w:rsidR="00FE043A" w:rsidRPr="00F80EDA" w:rsidRDefault="00FE043A">
            <w:pPr>
              <w:rPr>
                <w:rFonts w:eastAsia="Times" w:cs="Arial"/>
                <w:bCs/>
                <w:sz w:val="17"/>
                <w:szCs w:val="18"/>
              </w:rPr>
            </w:pPr>
            <w:r>
              <w:rPr>
                <w:rFonts w:eastAsia="Times" w:cs="Arial"/>
                <w:bCs/>
                <w:sz w:val="17"/>
                <w:szCs w:val="18"/>
              </w:rPr>
              <w:t xml:space="preserve">Tuesday 17 </w:t>
            </w:r>
            <w:r w:rsidRPr="00F80EDA">
              <w:rPr>
                <w:rFonts w:eastAsia="Times" w:cs="Arial"/>
                <w:bCs/>
                <w:sz w:val="17"/>
                <w:szCs w:val="18"/>
              </w:rPr>
              <w:t>October 202</w:t>
            </w:r>
            <w:r>
              <w:rPr>
                <w:rFonts w:eastAsia="Times" w:cs="Arial"/>
                <w:bCs/>
                <w:sz w:val="17"/>
                <w:szCs w:val="18"/>
              </w:rPr>
              <w:t>3</w:t>
            </w:r>
          </w:p>
        </w:tc>
        <w:tc>
          <w:tcPr>
            <w:tcW w:w="2059" w:type="dxa"/>
          </w:tcPr>
          <w:p w14:paraId="02341449" w14:textId="77777777" w:rsidR="00FE043A" w:rsidRPr="00F80EDA" w:rsidRDefault="00FE043A">
            <w:pPr>
              <w:rPr>
                <w:rFonts w:eastAsia="Times" w:cs="Arial"/>
                <w:sz w:val="17"/>
                <w:szCs w:val="18"/>
              </w:rPr>
            </w:pPr>
            <w:r>
              <w:rPr>
                <w:rFonts w:eastAsia="Times" w:cs="Arial"/>
                <w:sz w:val="17"/>
                <w:szCs w:val="18"/>
              </w:rPr>
              <w:t>10:30-15:30</w:t>
            </w:r>
          </w:p>
        </w:tc>
        <w:tc>
          <w:tcPr>
            <w:tcW w:w="3119" w:type="dxa"/>
          </w:tcPr>
          <w:p w14:paraId="22FAEA3F" w14:textId="77777777" w:rsidR="00FE043A" w:rsidRPr="00591D22" w:rsidRDefault="00FE043A">
            <w:pPr>
              <w:rPr>
                <w:rFonts w:eastAsia="Times" w:cs="Arial"/>
                <w:bCs/>
                <w:iCs/>
                <w:sz w:val="17"/>
                <w:szCs w:val="18"/>
                <w:lang w:val="fr-BE"/>
              </w:rPr>
            </w:pPr>
            <w:proofErr w:type="spellStart"/>
            <w:r w:rsidRPr="00387000">
              <w:rPr>
                <w:rFonts w:eastAsia="Times" w:cs="Arial"/>
                <w:sz w:val="17"/>
                <w:szCs w:val="18"/>
              </w:rPr>
              <w:t>Webconference</w:t>
            </w:r>
            <w:proofErr w:type="spellEnd"/>
            <w:r w:rsidRPr="00387000">
              <w:rPr>
                <w:rFonts w:eastAsia="Times" w:cs="Arial"/>
                <w:sz w:val="17"/>
                <w:szCs w:val="18"/>
              </w:rPr>
              <w:t xml:space="preserve"> </w:t>
            </w:r>
          </w:p>
        </w:tc>
      </w:tr>
      <w:tr w:rsidR="00FE043A" w:rsidRPr="009846F8" w14:paraId="60D60585" w14:textId="77777777" w:rsidTr="00FE043A">
        <w:tc>
          <w:tcPr>
            <w:tcW w:w="4433" w:type="dxa"/>
          </w:tcPr>
          <w:p w14:paraId="089D76D1" w14:textId="77777777" w:rsidR="00FE043A" w:rsidRPr="00F80EDA" w:rsidRDefault="00FE043A">
            <w:pPr>
              <w:rPr>
                <w:rFonts w:eastAsia="Times" w:cs="Arial"/>
                <w:sz w:val="17"/>
                <w:szCs w:val="18"/>
              </w:rPr>
            </w:pPr>
            <w:r>
              <w:rPr>
                <w:rFonts w:eastAsia="Times" w:cs="Arial"/>
                <w:sz w:val="17"/>
                <w:szCs w:val="18"/>
              </w:rPr>
              <w:t xml:space="preserve">Tuesday 21 </w:t>
            </w:r>
            <w:r w:rsidRPr="00F80EDA">
              <w:rPr>
                <w:rFonts w:eastAsia="Times" w:cs="Arial"/>
                <w:sz w:val="17"/>
                <w:szCs w:val="18"/>
              </w:rPr>
              <w:t>November 202</w:t>
            </w:r>
            <w:r>
              <w:rPr>
                <w:rFonts w:eastAsia="Times" w:cs="Arial"/>
                <w:sz w:val="17"/>
                <w:szCs w:val="18"/>
              </w:rPr>
              <w:t>3</w:t>
            </w:r>
          </w:p>
        </w:tc>
        <w:tc>
          <w:tcPr>
            <w:tcW w:w="2059" w:type="dxa"/>
          </w:tcPr>
          <w:p w14:paraId="1BE3D9F7" w14:textId="77777777" w:rsidR="00FE043A" w:rsidRPr="00F80EDA" w:rsidRDefault="00FE043A">
            <w:pPr>
              <w:rPr>
                <w:rFonts w:eastAsia="Times" w:cs="Arial"/>
                <w:sz w:val="17"/>
                <w:szCs w:val="18"/>
              </w:rPr>
            </w:pPr>
            <w:r w:rsidRPr="00F80EDA">
              <w:rPr>
                <w:rFonts w:eastAsia="Times" w:cs="Arial"/>
                <w:sz w:val="17"/>
                <w:szCs w:val="18"/>
              </w:rPr>
              <w:t>10:30 – 16:00</w:t>
            </w:r>
          </w:p>
        </w:tc>
        <w:tc>
          <w:tcPr>
            <w:tcW w:w="3119" w:type="dxa"/>
          </w:tcPr>
          <w:p w14:paraId="0F2D8863" w14:textId="77777777" w:rsidR="00FE043A" w:rsidRPr="00F80EDA" w:rsidRDefault="00FE043A">
            <w:pPr>
              <w:rPr>
                <w:rFonts w:eastAsia="Times" w:cs="Arial"/>
                <w:sz w:val="17"/>
                <w:szCs w:val="18"/>
                <w:lang w:val="fr-BE"/>
              </w:rPr>
            </w:pPr>
            <w:r w:rsidRPr="00A645D9">
              <w:rPr>
                <w:rFonts w:eastAsia="Times" w:cs="Arial"/>
                <w:sz w:val="17"/>
                <w:szCs w:val="18"/>
                <w:lang w:val="fr-BE"/>
              </w:rPr>
              <w:t>Brussels (A.I.S.E.)</w:t>
            </w:r>
          </w:p>
        </w:tc>
      </w:tr>
    </w:tbl>
    <w:p w14:paraId="6B1B93B0" w14:textId="77777777" w:rsidR="00454D8F" w:rsidRPr="00DA4D7B" w:rsidRDefault="00454D8F" w:rsidP="00DE41BE">
      <w:pPr>
        <w:rPr>
          <w:rStyle w:val="AgendaSpeaker"/>
          <w:bCs/>
          <w:color w:val="FF0000"/>
          <w:lang w:val="fr-BE"/>
        </w:rPr>
      </w:pPr>
    </w:p>
    <w:p w14:paraId="228752A4" w14:textId="12436214" w:rsidR="00E754A9" w:rsidRDefault="00E754A9" w:rsidP="00DE41BE">
      <w:pPr>
        <w:rPr>
          <w:rStyle w:val="AgendaSpeaker"/>
          <w:b/>
          <w:i w:val="0"/>
          <w:iCs/>
        </w:rPr>
      </w:pPr>
      <w:r w:rsidRPr="00E754A9">
        <w:rPr>
          <w:rStyle w:val="AgendaSpeaker"/>
          <w:b/>
          <w:i w:val="0"/>
          <w:iCs/>
        </w:rPr>
        <w:t>Meeting closure: 14h15</w:t>
      </w:r>
    </w:p>
    <w:p w14:paraId="38EC4AC5" w14:textId="77777777" w:rsidR="00AF7609" w:rsidRDefault="00AF7609" w:rsidP="00E02EB8">
      <w:pPr>
        <w:tabs>
          <w:tab w:val="right" w:pos="9356"/>
        </w:tabs>
        <w:spacing w:before="180" w:after="180" w:line="240" w:lineRule="auto"/>
        <w:rPr>
          <w:b/>
          <w:caps/>
          <w:color w:val="007576" w:themeColor="accent1"/>
          <w:sz w:val="20"/>
          <w:szCs w:val="20"/>
        </w:rPr>
      </w:pPr>
    </w:p>
    <w:p w14:paraId="45677F4F" w14:textId="7B0EF557" w:rsidR="00AA3249" w:rsidRPr="007120E5" w:rsidRDefault="00AA3249" w:rsidP="00E02EB8">
      <w:pPr>
        <w:tabs>
          <w:tab w:val="right" w:pos="9356"/>
        </w:tabs>
        <w:spacing w:before="180" w:after="180" w:line="240" w:lineRule="auto"/>
        <w:rPr>
          <w:b/>
          <w:caps/>
          <w:color w:val="007576" w:themeColor="accent1"/>
          <w:sz w:val="20"/>
          <w:szCs w:val="20"/>
        </w:rPr>
      </w:pPr>
      <w:r w:rsidRPr="007120E5">
        <w:rPr>
          <w:b/>
          <w:caps/>
          <w:color w:val="007576" w:themeColor="accent1"/>
          <w:sz w:val="20"/>
          <w:szCs w:val="20"/>
        </w:rPr>
        <w:t>ACTIONs RECAP</w:t>
      </w:r>
    </w:p>
    <w:tbl>
      <w:tblPr>
        <w:tblStyle w:val="TableGrid"/>
        <w:tblW w:w="0" w:type="auto"/>
        <w:tblLook w:val="04A0" w:firstRow="1" w:lastRow="0" w:firstColumn="1" w:lastColumn="0" w:noHBand="0" w:noVBand="1"/>
      </w:tblPr>
      <w:tblGrid>
        <w:gridCol w:w="5665"/>
        <w:gridCol w:w="1701"/>
        <w:gridCol w:w="1978"/>
      </w:tblGrid>
      <w:tr w:rsidR="00AA3249" w:rsidRPr="007120E5" w14:paraId="2FFAEBA8" w14:textId="77777777" w:rsidTr="007B6BEA">
        <w:trPr>
          <w:trHeight w:val="470"/>
        </w:trPr>
        <w:tc>
          <w:tcPr>
            <w:tcW w:w="5665" w:type="dxa"/>
          </w:tcPr>
          <w:p w14:paraId="2E8BCD05" w14:textId="77777777" w:rsidR="00AA3249" w:rsidRPr="007120E5" w:rsidRDefault="00AA3249" w:rsidP="007B6BEA">
            <w:pPr>
              <w:tabs>
                <w:tab w:val="right" w:pos="9356"/>
              </w:tabs>
              <w:spacing w:before="180" w:after="180" w:line="240" w:lineRule="auto"/>
              <w:rPr>
                <w:b/>
                <w:i/>
                <w:iCs/>
                <w:caps/>
                <w:color w:val="007576" w:themeColor="accent1"/>
                <w:sz w:val="20"/>
                <w:szCs w:val="20"/>
              </w:rPr>
            </w:pPr>
            <w:r w:rsidRPr="007120E5">
              <w:rPr>
                <w:b/>
                <w:i/>
                <w:iCs/>
                <w:caps/>
                <w:color w:val="007576" w:themeColor="accent1"/>
                <w:sz w:val="20"/>
                <w:szCs w:val="20"/>
              </w:rPr>
              <w:t>What</w:t>
            </w:r>
          </w:p>
        </w:tc>
        <w:tc>
          <w:tcPr>
            <w:tcW w:w="1701" w:type="dxa"/>
          </w:tcPr>
          <w:p w14:paraId="4445120E" w14:textId="77777777" w:rsidR="00AA3249" w:rsidRPr="007120E5" w:rsidRDefault="00AA3249" w:rsidP="007B6BEA">
            <w:pPr>
              <w:tabs>
                <w:tab w:val="right" w:pos="9356"/>
              </w:tabs>
              <w:spacing w:before="180" w:after="180" w:line="240" w:lineRule="auto"/>
              <w:rPr>
                <w:b/>
                <w:i/>
                <w:iCs/>
                <w:caps/>
                <w:color w:val="007576" w:themeColor="accent1"/>
                <w:sz w:val="20"/>
                <w:szCs w:val="20"/>
              </w:rPr>
            </w:pPr>
            <w:r w:rsidRPr="007120E5">
              <w:rPr>
                <w:b/>
                <w:i/>
                <w:iCs/>
                <w:caps/>
                <w:color w:val="007576" w:themeColor="accent1"/>
                <w:sz w:val="20"/>
                <w:szCs w:val="20"/>
              </w:rPr>
              <w:t>who</w:t>
            </w:r>
          </w:p>
        </w:tc>
        <w:tc>
          <w:tcPr>
            <w:tcW w:w="1978" w:type="dxa"/>
          </w:tcPr>
          <w:p w14:paraId="28D289BD" w14:textId="77777777" w:rsidR="00AA3249" w:rsidRPr="007120E5" w:rsidRDefault="00AA3249" w:rsidP="007B6BEA">
            <w:pPr>
              <w:tabs>
                <w:tab w:val="right" w:pos="9356"/>
              </w:tabs>
              <w:spacing w:before="180" w:after="180" w:line="240" w:lineRule="auto"/>
              <w:rPr>
                <w:b/>
                <w:i/>
                <w:iCs/>
                <w:caps/>
                <w:color w:val="007576" w:themeColor="accent1"/>
                <w:sz w:val="20"/>
                <w:szCs w:val="20"/>
              </w:rPr>
            </w:pPr>
            <w:r w:rsidRPr="007120E5">
              <w:rPr>
                <w:b/>
                <w:i/>
                <w:iCs/>
                <w:caps/>
                <w:color w:val="007576" w:themeColor="accent1"/>
                <w:sz w:val="20"/>
                <w:szCs w:val="20"/>
              </w:rPr>
              <w:t>when</w:t>
            </w:r>
          </w:p>
        </w:tc>
      </w:tr>
      <w:tr w:rsidR="00AA3249" w:rsidRPr="007120E5" w14:paraId="2E5C596B" w14:textId="77777777" w:rsidTr="007B6BEA">
        <w:tc>
          <w:tcPr>
            <w:tcW w:w="5665" w:type="dxa"/>
          </w:tcPr>
          <w:p w14:paraId="482F5742" w14:textId="338631DB" w:rsidR="00AA3249" w:rsidRPr="007120E5" w:rsidRDefault="0084333F" w:rsidP="007B6BEA">
            <w:pPr>
              <w:ind w:left="-24"/>
              <w:contextualSpacing/>
              <w:jc w:val="left"/>
              <w:rPr>
                <w:b/>
                <w:bCs/>
                <w:i/>
                <w:iCs/>
                <w:sz w:val="20"/>
                <w:szCs w:val="20"/>
              </w:rPr>
            </w:pPr>
            <w:r>
              <w:rPr>
                <w:b/>
                <w:bCs/>
                <w:i/>
                <w:iCs/>
                <w:sz w:val="20"/>
                <w:szCs w:val="20"/>
              </w:rPr>
              <w:t xml:space="preserve">3. </w:t>
            </w:r>
            <w:r w:rsidR="00D22BA1">
              <w:rPr>
                <w:b/>
                <w:bCs/>
                <w:i/>
                <w:iCs/>
                <w:sz w:val="20"/>
                <w:szCs w:val="20"/>
              </w:rPr>
              <w:t xml:space="preserve">Irritancy Panel &amp; Fraunhofer ISC: </w:t>
            </w:r>
            <w:r w:rsidR="00E5505B">
              <w:rPr>
                <w:b/>
                <w:bCs/>
                <w:i/>
                <w:iCs/>
                <w:sz w:val="20"/>
                <w:szCs w:val="20"/>
              </w:rPr>
              <w:t xml:space="preserve">provide feedback to </w:t>
            </w:r>
            <w:proofErr w:type="spellStart"/>
            <w:proofErr w:type="gramStart"/>
            <w:r w:rsidR="00E5505B">
              <w:rPr>
                <w:b/>
                <w:bCs/>
                <w:i/>
                <w:iCs/>
                <w:sz w:val="20"/>
                <w:szCs w:val="20"/>
              </w:rPr>
              <w:t>C.Chhuon</w:t>
            </w:r>
            <w:proofErr w:type="spellEnd"/>
            <w:proofErr w:type="gramEnd"/>
          </w:p>
        </w:tc>
        <w:tc>
          <w:tcPr>
            <w:tcW w:w="1701" w:type="dxa"/>
          </w:tcPr>
          <w:p w14:paraId="5B3366E7" w14:textId="37D80DA5" w:rsidR="00AA3249" w:rsidRPr="007120E5" w:rsidRDefault="00E5505B" w:rsidP="007B6BEA">
            <w:pPr>
              <w:contextualSpacing/>
              <w:rPr>
                <w:b/>
                <w:bCs/>
                <w:i/>
                <w:iCs/>
                <w:sz w:val="20"/>
                <w:szCs w:val="20"/>
              </w:rPr>
            </w:pPr>
            <w:r>
              <w:rPr>
                <w:b/>
                <w:bCs/>
                <w:i/>
                <w:iCs/>
                <w:sz w:val="20"/>
                <w:szCs w:val="20"/>
              </w:rPr>
              <w:t>MC</w:t>
            </w:r>
            <w:r w:rsidR="003E32AD">
              <w:rPr>
                <w:b/>
                <w:bCs/>
                <w:i/>
                <w:iCs/>
                <w:sz w:val="20"/>
                <w:szCs w:val="20"/>
              </w:rPr>
              <w:t xml:space="preserve"> members</w:t>
            </w:r>
          </w:p>
        </w:tc>
        <w:tc>
          <w:tcPr>
            <w:tcW w:w="1978" w:type="dxa"/>
          </w:tcPr>
          <w:p w14:paraId="5DFF8348" w14:textId="0D5E5A4D" w:rsidR="00AA3249" w:rsidRPr="007120E5" w:rsidRDefault="00E5505B" w:rsidP="003870A5">
            <w:pPr>
              <w:contextualSpacing/>
              <w:rPr>
                <w:b/>
                <w:bCs/>
                <w:sz w:val="20"/>
                <w:szCs w:val="20"/>
              </w:rPr>
            </w:pPr>
            <w:r>
              <w:rPr>
                <w:b/>
                <w:bCs/>
                <w:sz w:val="20"/>
                <w:szCs w:val="20"/>
              </w:rPr>
              <w:t>asap</w:t>
            </w:r>
          </w:p>
        </w:tc>
      </w:tr>
      <w:tr w:rsidR="00E5505B" w:rsidRPr="007120E5" w14:paraId="615D84E3" w14:textId="77777777" w:rsidTr="007B6BEA">
        <w:tc>
          <w:tcPr>
            <w:tcW w:w="5665" w:type="dxa"/>
          </w:tcPr>
          <w:p w14:paraId="1B5BBAEA" w14:textId="661692AC" w:rsidR="00E5505B" w:rsidRDefault="003E32AD" w:rsidP="007B6BEA">
            <w:pPr>
              <w:ind w:left="-24"/>
              <w:contextualSpacing/>
              <w:jc w:val="left"/>
              <w:rPr>
                <w:b/>
                <w:bCs/>
                <w:i/>
                <w:iCs/>
                <w:sz w:val="20"/>
                <w:szCs w:val="20"/>
              </w:rPr>
            </w:pPr>
            <w:r>
              <w:rPr>
                <w:b/>
                <w:bCs/>
                <w:i/>
                <w:iCs/>
                <w:sz w:val="20"/>
                <w:szCs w:val="20"/>
              </w:rPr>
              <w:t>Dangerous Goods Transportation: call for experts to be launched with members</w:t>
            </w:r>
          </w:p>
        </w:tc>
        <w:tc>
          <w:tcPr>
            <w:tcW w:w="1701" w:type="dxa"/>
          </w:tcPr>
          <w:p w14:paraId="291E5609" w14:textId="12742C6C" w:rsidR="00E5505B" w:rsidRDefault="003E32AD" w:rsidP="007B6BEA">
            <w:pPr>
              <w:contextualSpacing/>
              <w:rPr>
                <w:b/>
                <w:bCs/>
                <w:i/>
                <w:iCs/>
                <w:sz w:val="20"/>
                <w:szCs w:val="20"/>
              </w:rPr>
            </w:pPr>
            <w:proofErr w:type="spellStart"/>
            <w:proofErr w:type="gramStart"/>
            <w:r>
              <w:rPr>
                <w:b/>
                <w:bCs/>
                <w:i/>
                <w:iCs/>
                <w:sz w:val="20"/>
                <w:szCs w:val="20"/>
              </w:rPr>
              <w:t>J.Robinson</w:t>
            </w:r>
            <w:proofErr w:type="spellEnd"/>
            <w:proofErr w:type="gramEnd"/>
          </w:p>
        </w:tc>
        <w:tc>
          <w:tcPr>
            <w:tcW w:w="1978" w:type="dxa"/>
          </w:tcPr>
          <w:p w14:paraId="0BD76580" w14:textId="5BC8D0D0" w:rsidR="00E5505B" w:rsidRDefault="003E32AD" w:rsidP="003870A5">
            <w:pPr>
              <w:contextualSpacing/>
              <w:rPr>
                <w:b/>
                <w:bCs/>
                <w:sz w:val="20"/>
                <w:szCs w:val="20"/>
              </w:rPr>
            </w:pPr>
            <w:r>
              <w:rPr>
                <w:b/>
                <w:bCs/>
                <w:sz w:val="20"/>
                <w:szCs w:val="20"/>
              </w:rPr>
              <w:t>asap</w:t>
            </w:r>
          </w:p>
        </w:tc>
      </w:tr>
      <w:tr w:rsidR="0084333F" w:rsidRPr="007120E5" w14:paraId="7B8D7AA4" w14:textId="77777777" w:rsidTr="007B6BEA">
        <w:tc>
          <w:tcPr>
            <w:tcW w:w="5665" w:type="dxa"/>
          </w:tcPr>
          <w:p w14:paraId="0400A029" w14:textId="1C589CFB" w:rsidR="0084333F" w:rsidRDefault="0084333F" w:rsidP="0084333F">
            <w:pPr>
              <w:ind w:left="-24"/>
              <w:contextualSpacing/>
              <w:jc w:val="left"/>
              <w:rPr>
                <w:b/>
                <w:bCs/>
                <w:i/>
                <w:iCs/>
                <w:sz w:val="20"/>
                <w:szCs w:val="20"/>
              </w:rPr>
            </w:pPr>
            <w:r>
              <w:rPr>
                <w:b/>
                <w:bCs/>
                <w:i/>
                <w:iCs/>
                <w:sz w:val="20"/>
                <w:szCs w:val="20"/>
              </w:rPr>
              <w:t>5.1. Biocides: i</w:t>
            </w:r>
            <w:proofErr w:type="spellStart"/>
            <w:r w:rsidRPr="00A709B7">
              <w:rPr>
                <w:b/>
                <w:bCs/>
                <w:i/>
                <w:iCs/>
                <w:sz w:val="20"/>
                <w:szCs w:val="20"/>
                <w:lang w:val="en-US"/>
              </w:rPr>
              <w:t>nclude</w:t>
            </w:r>
            <w:proofErr w:type="spellEnd"/>
            <w:r w:rsidRPr="00A709B7">
              <w:rPr>
                <w:b/>
                <w:bCs/>
                <w:i/>
                <w:iCs/>
                <w:sz w:val="20"/>
                <w:szCs w:val="20"/>
                <w:lang w:val="en-US"/>
              </w:rPr>
              <w:t xml:space="preserve"> changes into the overview of the working groups/ task forces </w:t>
            </w:r>
          </w:p>
        </w:tc>
        <w:tc>
          <w:tcPr>
            <w:tcW w:w="1701" w:type="dxa"/>
          </w:tcPr>
          <w:p w14:paraId="270CED48" w14:textId="042813D9" w:rsidR="0084333F" w:rsidRDefault="0084333F" w:rsidP="0084333F">
            <w:pPr>
              <w:contextualSpacing/>
              <w:rPr>
                <w:b/>
                <w:bCs/>
                <w:i/>
                <w:iCs/>
                <w:sz w:val="20"/>
                <w:szCs w:val="20"/>
              </w:rPr>
            </w:pPr>
            <w:proofErr w:type="spellStart"/>
            <w:proofErr w:type="gramStart"/>
            <w:r>
              <w:rPr>
                <w:b/>
                <w:bCs/>
                <w:i/>
                <w:iCs/>
                <w:sz w:val="20"/>
                <w:szCs w:val="20"/>
              </w:rPr>
              <w:t>E.Cazelle</w:t>
            </w:r>
            <w:proofErr w:type="spellEnd"/>
            <w:proofErr w:type="gramEnd"/>
          </w:p>
        </w:tc>
        <w:tc>
          <w:tcPr>
            <w:tcW w:w="1978" w:type="dxa"/>
          </w:tcPr>
          <w:p w14:paraId="35F7B953" w14:textId="108E0CF4" w:rsidR="0084333F" w:rsidRDefault="0084333F" w:rsidP="0084333F">
            <w:pPr>
              <w:contextualSpacing/>
              <w:rPr>
                <w:b/>
                <w:bCs/>
                <w:i/>
                <w:iCs/>
                <w:sz w:val="20"/>
                <w:szCs w:val="20"/>
              </w:rPr>
            </w:pPr>
            <w:r>
              <w:rPr>
                <w:b/>
                <w:bCs/>
                <w:i/>
                <w:iCs/>
                <w:sz w:val="20"/>
                <w:szCs w:val="20"/>
              </w:rPr>
              <w:t>asap</w:t>
            </w:r>
          </w:p>
        </w:tc>
      </w:tr>
      <w:tr w:rsidR="0084333F" w:rsidRPr="007120E5" w14:paraId="5FD2A1B1" w14:textId="77777777" w:rsidTr="007B6BEA">
        <w:tc>
          <w:tcPr>
            <w:tcW w:w="5665" w:type="dxa"/>
          </w:tcPr>
          <w:p w14:paraId="27DF25CE" w14:textId="438D68C0" w:rsidR="0084333F" w:rsidRPr="006E15A4" w:rsidRDefault="0084333F" w:rsidP="0084333F">
            <w:pPr>
              <w:jc w:val="left"/>
              <w:rPr>
                <w:b/>
                <w:bCs/>
                <w:i/>
                <w:iCs/>
                <w:sz w:val="20"/>
                <w:szCs w:val="20"/>
              </w:rPr>
            </w:pPr>
            <w:r>
              <w:rPr>
                <w:b/>
                <w:bCs/>
                <w:i/>
                <w:iCs/>
                <w:sz w:val="20"/>
                <w:szCs w:val="20"/>
              </w:rPr>
              <w:lastRenderedPageBreak/>
              <w:t xml:space="preserve">5.2.1. </w:t>
            </w:r>
            <w:proofErr w:type="gramStart"/>
            <w:r>
              <w:rPr>
                <w:b/>
                <w:bCs/>
                <w:i/>
                <w:iCs/>
                <w:sz w:val="20"/>
                <w:szCs w:val="20"/>
              </w:rPr>
              <w:t>GRA :</w:t>
            </w:r>
            <w:proofErr w:type="gramEnd"/>
            <w:r>
              <w:rPr>
                <w:b/>
                <w:bCs/>
                <w:i/>
                <w:iCs/>
                <w:sz w:val="20"/>
                <w:szCs w:val="20"/>
              </w:rPr>
              <w:t xml:space="preserve"> s</w:t>
            </w:r>
            <w:r w:rsidRPr="003870A5">
              <w:rPr>
                <w:b/>
                <w:bCs/>
                <w:i/>
                <w:iCs/>
                <w:sz w:val="20"/>
                <w:szCs w:val="20"/>
              </w:rPr>
              <w:t>chedule follow-up meeting with AMFEP</w:t>
            </w:r>
          </w:p>
        </w:tc>
        <w:tc>
          <w:tcPr>
            <w:tcW w:w="1701" w:type="dxa"/>
          </w:tcPr>
          <w:p w14:paraId="6F673EA0" w14:textId="4EDB4231" w:rsidR="0084333F" w:rsidRDefault="0084333F" w:rsidP="0084333F">
            <w:pPr>
              <w:contextualSpacing/>
              <w:rPr>
                <w:b/>
                <w:bCs/>
                <w:i/>
                <w:iCs/>
                <w:sz w:val="20"/>
                <w:szCs w:val="20"/>
              </w:rPr>
            </w:pPr>
            <w:proofErr w:type="spellStart"/>
            <w:proofErr w:type="gramStart"/>
            <w:r w:rsidRPr="003870A5">
              <w:rPr>
                <w:b/>
                <w:bCs/>
                <w:i/>
                <w:iCs/>
                <w:sz w:val="20"/>
                <w:szCs w:val="20"/>
              </w:rPr>
              <w:t>J.Robinson</w:t>
            </w:r>
            <w:proofErr w:type="spellEnd"/>
            <w:proofErr w:type="gramEnd"/>
            <w:r>
              <w:rPr>
                <w:b/>
                <w:bCs/>
                <w:i/>
                <w:iCs/>
                <w:sz w:val="20"/>
                <w:szCs w:val="20"/>
              </w:rPr>
              <w:t xml:space="preserve"> </w:t>
            </w:r>
            <w:r w:rsidRPr="003870A5">
              <w:rPr>
                <w:b/>
                <w:bCs/>
                <w:i/>
                <w:iCs/>
                <w:sz w:val="20"/>
                <w:szCs w:val="20"/>
              </w:rPr>
              <w:t>/</w:t>
            </w:r>
          </w:p>
          <w:p w14:paraId="36BA11B3" w14:textId="554B8FDF" w:rsidR="0084333F" w:rsidRPr="00827CAA" w:rsidRDefault="0084333F" w:rsidP="0084333F">
            <w:pPr>
              <w:contextualSpacing/>
              <w:rPr>
                <w:b/>
                <w:bCs/>
                <w:i/>
                <w:iCs/>
                <w:sz w:val="20"/>
                <w:szCs w:val="20"/>
              </w:rPr>
            </w:pPr>
            <w:r w:rsidRPr="003870A5">
              <w:rPr>
                <w:b/>
                <w:bCs/>
                <w:i/>
                <w:iCs/>
                <w:sz w:val="20"/>
                <w:szCs w:val="20"/>
              </w:rPr>
              <w:t>D. Hemingway</w:t>
            </w:r>
          </w:p>
        </w:tc>
        <w:tc>
          <w:tcPr>
            <w:tcW w:w="1978" w:type="dxa"/>
          </w:tcPr>
          <w:p w14:paraId="1B45CCE8" w14:textId="52B8AE32" w:rsidR="0084333F" w:rsidRPr="007120E5" w:rsidRDefault="0084333F" w:rsidP="0084333F">
            <w:pPr>
              <w:keepNext/>
              <w:keepLines/>
              <w:spacing w:before="60" w:line="240" w:lineRule="auto"/>
              <w:ind w:right="-5"/>
              <w:contextualSpacing/>
              <w:outlineLvl w:val="1"/>
              <w:rPr>
                <w:b/>
                <w:bCs/>
                <w:sz w:val="20"/>
                <w:szCs w:val="20"/>
              </w:rPr>
            </w:pPr>
            <w:r>
              <w:rPr>
                <w:b/>
                <w:bCs/>
                <w:i/>
                <w:iCs/>
                <w:sz w:val="20"/>
                <w:szCs w:val="20"/>
              </w:rPr>
              <w:t>asap</w:t>
            </w:r>
          </w:p>
        </w:tc>
      </w:tr>
      <w:tr w:rsidR="0084333F" w:rsidRPr="007120E5" w14:paraId="6ECE78B6" w14:textId="77777777" w:rsidTr="007B6BEA">
        <w:tc>
          <w:tcPr>
            <w:tcW w:w="5665" w:type="dxa"/>
          </w:tcPr>
          <w:p w14:paraId="2E91F318" w14:textId="073A8903" w:rsidR="0084333F" w:rsidRPr="007120E5" w:rsidRDefault="0084333F" w:rsidP="0084333F">
            <w:pPr>
              <w:ind w:left="-24"/>
              <w:contextualSpacing/>
              <w:jc w:val="left"/>
              <w:rPr>
                <w:b/>
                <w:bCs/>
                <w:i/>
                <w:iCs/>
                <w:sz w:val="20"/>
                <w:szCs w:val="20"/>
              </w:rPr>
            </w:pPr>
            <w:r>
              <w:rPr>
                <w:b/>
                <w:bCs/>
                <w:i/>
                <w:iCs/>
                <w:sz w:val="20"/>
                <w:szCs w:val="20"/>
              </w:rPr>
              <w:t xml:space="preserve">5.5.1. </w:t>
            </w:r>
            <w:r w:rsidRPr="00A709B7">
              <w:rPr>
                <w:b/>
                <w:bCs/>
                <w:i/>
                <w:iCs/>
                <w:sz w:val="20"/>
                <w:szCs w:val="20"/>
                <w:lang w:val="en-US"/>
              </w:rPr>
              <w:t xml:space="preserve">provide feedback to the excel sheet of the workplan </w:t>
            </w:r>
          </w:p>
        </w:tc>
        <w:tc>
          <w:tcPr>
            <w:tcW w:w="1701" w:type="dxa"/>
          </w:tcPr>
          <w:p w14:paraId="3027B9DC" w14:textId="4E2BE2A7" w:rsidR="0084333F" w:rsidRPr="00921062" w:rsidRDefault="0084333F" w:rsidP="0084333F">
            <w:pPr>
              <w:keepNext/>
              <w:keepLines/>
              <w:spacing w:before="60" w:line="240" w:lineRule="auto"/>
              <w:ind w:right="-5"/>
              <w:contextualSpacing/>
              <w:outlineLvl w:val="1"/>
              <w:rPr>
                <w:b/>
                <w:bCs/>
                <w:i/>
                <w:iCs/>
                <w:sz w:val="20"/>
                <w:szCs w:val="20"/>
              </w:rPr>
            </w:pPr>
            <w:r w:rsidRPr="00921062">
              <w:rPr>
                <w:b/>
                <w:bCs/>
                <w:i/>
                <w:iCs/>
                <w:sz w:val="20"/>
                <w:szCs w:val="20"/>
              </w:rPr>
              <w:t>MC</w:t>
            </w:r>
            <w:r>
              <w:rPr>
                <w:b/>
                <w:bCs/>
                <w:i/>
                <w:iCs/>
                <w:sz w:val="20"/>
                <w:szCs w:val="20"/>
              </w:rPr>
              <w:t xml:space="preserve"> Members</w:t>
            </w:r>
          </w:p>
        </w:tc>
        <w:tc>
          <w:tcPr>
            <w:tcW w:w="1978" w:type="dxa"/>
          </w:tcPr>
          <w:p w14:paraId="7F11F41A" w14:textId="06037809" w:rsidR="0084333F" w:rsidRPr="00921062" w:rsidRDefault="0084333F" w:rsidP="0084333F">
            <w:pPr>
              <w:keepNext/>
              <w:keepLines/>
              <w:spacing w:before="60" w:line="240" w:lineRule="auto"/>
              <w:ind w:right="-5"/>
              <w:contextualSpacing/>
              <w:outlineLvl w:val="1"/>
              <w:rPr>
                <w:b/>
                <w:bCs/>
                <w:i/>
                <w:iCs/>
                <w:sz w:val="20"/>
                <w:szCs w:val="20"/>
              </w:rPr>
            </w:pPr>
            <w:r w:rsidRPr="00921062">
              <w:rPr>
                <w:b/>
                <w:bCs/>
                <w:i/>
                <w:iCs/>
                <w:sz w:val="20"/>
                <w:szCs w:val="20"/>
              </w:rPr>
              <w:t>By 21 October</w:t>
            </w:r>
          </w:p>
        </w:tc>
      </w:tr>
      <w:tr w:rsidR="0084333F" w:rsidRPr="007120E5" w14:paraId="5FA928EC" w14:textId="77777777" w:rsidTr="007B6BEA">
        <w:tc>
          <w:tcPr>
            <w:tcW w:w="5665" w:type="dxa"/>
          </w:tcPr>
          <w:p w14:paraId="01F9D449" w14:textId="59251EEB" w:rsidR="0084333F" w:rsidRDefault="0084333F" w:rsidP="0084333F">
            <w:pPr>
              <w:ind w:left="-24"/>
              <w:contextualSpacing/>
              <w:jc w:val="left"/>
              <w:rPr>
                <w:b/>
                <w:bCs/>
                <w:i/>
                <w:iCs/>
                <w:sz w:val="20"/>
                <w:szCs w:val="20"/>
              </w:rPr>
            </w:pPr>
            <w:proofErr w:type="gramStart"/>
            <w:r>
              <w:rPr>
                <w:b/>
                <w:bCs/>
                <w:i/>
                <w:iCs/>
                <w:sz w:val="20"/>
                <w:szCs w:val="20"/>
              </w:rPr>
              <w:t>5.5.2.</w:t>
            </w:r>
            <w:r w:rsidR="008D1BD8">
              <w:rPr>
                <w:b/>
                <w:bCs/>
                <w:i/>
                <w:iCs/>
                <w:sz w:val="20"/>
                <w:szCs w:val="20"/>
              </w:rPr>
              <w:t xml:space="preserve"> </w:t>
            </w:r>
            <w:r>
              <w:rPr>
                <w:b/>
                <w:bCs/>
                <w:i/>
                <w:iCs/>
                <w:sz w:val="20"/>
                <w:szCs w:val="20"/>
              </w:rPr>
              <w:t>:</w:t>
            </w:r>
            <w:proofErr w:type="gramEnd"/>
            <w:r w:rsidRPr="00A709B7">
              <w:rPr>
                <w:b/>
                <w:bCs/>
                <w:i/>
                <w:iCs/>
                <w:sz w:val="20"/>
                <w:szCs w:val="20"/>
              </w:rPr>
              <w:t xml:space="preserve"> Set up the governance of the PSGs and implement agreed structure </w:t>
            </w:r>
          </w:p>
        </w:tc>
        <w:tc>
          <w:tcPr>
            <w:tcW w:w="1701" w:type="dxa"/>
          </w:tcPr>
          <w:p w14:paraId="685192DD" w14:textId="186C2259" w:rsidR="0084333F" w:rsidRPr="00C67A8F" w:rsidRDefault="0084333F" w:rsidP="0084333F">
            <w:pPr>
              <w:contextualSpacing/>
              <w:rPr>
                <w:b/>
                <w:bCs/>
                <w:i/>
                <w:iCs/>
                <w:sz w:val="20"/>
                <w:szCs w:val="20"/>
              </w:rPr>
            </w:pPr>
            <w:r>
              <w:rPr>
                <w:b/>
                <w:bCs/>
                <w:i/>
                <w:iCs/>
                <w:sz w:val="20"/>
                <w:szCs w:val="20"/>
              </w:rPr>
              <w:t>Secretariat</w:t>
            </w:r>
          </w:p>
        </w:tc>
        <w:tc>
          <w:tcPr>
            <w:tcW w:w="1978" w:type="dxa"/>
          </w:tcPr>
          <w:p w14:paraId="1C7C17C9" w14:textId="400537D1" w:rsidR="0084333F" w:rsidRDefault="0084333F" w:rsidP="0084333F">
            <w:pPr>
              <w:keepNext/>
              <w:keepLines/>
              <w:spacing w:before="60" w:line="240" w:lineRule="auto"/>
              <w:ind w:right="-5"/>
              <w:contextualSpacing/>
              <w:outlineLvl w:val="1"/>
              <w:rPr>
                <w:b/>
                <w:bCs/>
                <w:i/>
                <w:iCs/>
                <w:sz w:val="20"/>
                <w:szCs w:val="20"/>
              </w:rPr>
            </w:pPr>
            <w:r>
              <w:rPr>
                <w:b/>
                <w:bCs/>
                <w:i/>
                <w:iCs/>
                <w:sz w:val="20"/>
                <w:szCs w:val="20"/>
              </w:rPr>
              <w:t>asap</w:t>
            </w:r>
          </w:p>
        </w:tc>
      </w:tr>
      <w:tr w:rsidR="0084333F" w:rsidRPr="007120E5" w14:paraId="4C33E015" w14:textId="77777777" w:rsidTr="007B6BEA">
        <w:tc>
          <w:tcPr>
            <w:tcW w:w="5665" w:type="dxa"/>
          </w:tcPr>
          <w:p w14:paraId="1FB9B6BF" w14:textId="557F7198" w:rsidR="0084333F" w:rsidRDefault="0084333F" w:rsidP="0084333F">
            <w:pPr>
              <w:ind w:left="-24"/>
              <w:contextualSpacing/>
              <w:jc w:val="left"/>
              <w:rPr>
                <w:b/>
                <w:bCs/>
                <w:i/>
                <w:iCs/>
                <w:sz w:val="20"/>
                <w:szCs w:val="20"/>
              </w:rPr>
            </w:pPr>
            <w:r>
              <w:rPr>
                <w:b/>
                <w:bCs/>
                <w:i/>
                <w:iCs/>
                <w:sz w:val="20"/>
                <w:szCs w:val="20"/>
              </w:rPr>
              <w:t>5.6. CESIO: p</w:t>
            </w:r>
            <w:r w:rsidRPr="00A709B7">
              <w:rPr>
                <w:rStyle w:val="AgendaSpeaker"/>
                <w:b/>
                <w:color w:val="000000" w:themeColor="text1"/>
                <w:sz w:val="20"/>
                <w:szCs w:val="20"/>
              </w:rPr>
              <w:t xml:space="preserve">rovide input to potential topics or speakers at the CESIO conference </w:t>
            </w:r>
          </w:p>
        </w:tc>
        <w:tc>
          <w:tcPr>
            <w:tcW w:w="1701" w:type="dxa"/>
          </w:tcPr>
          <w:p w14:paraId="32A492A8" w14:textId="66F5BFB6" w:rsidR="0084333F" w:rsidRDefault="0084333F" w:rsidP="0084333F">
            <w:pPr>
              <w:contextualSpacing/>
              <w:rPr>
                <w:b/>
                <w:bCs/>
                <w:i/>
                <w:iCs/>
                <w:sz w:val="20"/>
                <w:szCs w:val="20"/>
              </w:rPr>
            </w:pPr>
            <w:r>
              <w:rPr>
                <w:b/>
                <w:bCs/>
                <w:i/>
                <w:iCs/>
                <w:sz w:val="20"/>
                <w:szCs w:val="20"/>
              </w:rPr>
              <w:t>MC Members</w:t>
            </w:r>
          </w:p>
        </w:tc>
        <w:tc>
          <w:tcPr>
            <w:tcW w:w="1978" w:type="dxa"/>
          </w:tcPr>
          <w:p w14:paraId="6E9B05A1" w14:textId="78B511F9" w:rsidR="0084333F" w:rsidRDefault="0084333F" w:rsidP="0084333F">
            <w:pPr>
              <w:keepNext/>
              <w:keepLines/>
              <w:spacing w:before="60" w:line="240" w:lineRule="auto"/>
              <w:ind w:right="-5"/>
              <w:contextualSpacing/>
              <w:outlineLvl w:val="1"/>
              <w:rPr>
                <w:b/>
                <w:bCs/>
                <w:i/>
                <w:iCs/>
                <w:sz w:val="20"/>
                <w:szCs w:val="20"/>
              </w:rPr>
            </w:pPr>
            <w:r>
              <w:rPr>
                <w:b/>
                <w:bCs/>
                <w:i/>
                <w:iCs/>
                <w:sz w:val="20"/>
                <w:szCs w:val="20"/>
              </w:rPr>
              <w:t>By 28 October</w:t>
            </w:r>
          </w:p>
        </w:tc>
      </w:tr>
      <w:tr w:rsidR="0084333F" w:rsidRPr="007120E5" w14:paraId="69192D57" w14:textId="77777777" w:rsidTr="007B6BEA">
        <w:tc>
          <w:tcPr>
            <w:tcW w:w="5665" w:type="dxa"/>
          </w:tcPr>
          <w:p w14:paraId="60428379" w14:textId="1AAE9A66" w:rsidR="0084333F" w:rsidRDefault="0084333F" w:rsidP="0084333F">
            <w:pPr>
              <w:ind w:left="-24"/>
              <w:contextualSpacing/>
              <w:jc w:val="left"/>
              <w:rPr>
                <w:b/>
                <w:bCs/>
                <w:i/>
                <w:iCs/>
                <w:sz w:val="20"/>
                <w:szCs w:val="20"/>
              </w:rPr>
            </w:pPr>
            <w:r>
              <w:rPr>
                <w:b/>
                <w:bCs/>
                <w:i/>
                <w:iCs/>
                <w:sz w:val="20"/>
                <w:szCs w:val="20"/>
              </w:rPr>
              <w:t xml:space="preserve">7.2. </w:t>
            </w:r>
            <w:r w:rsidRPr="008E4F89">
              <w:rPr>
                <w:rFonts w:eastAsia="Times New Roman"/>
                <w:b/>
                <w:bCs/>
                <w:i/>
                <w:iCs/>
                <w:sz w:val="20"/>
                <w:szCs w:val="20"/>
                <w:lang w:val="en-US"/>
              </w:rPr>
              <w:t>Revision of the Waste Framework Directive</w:t>
            </w:r>
            <w:r>
              <w:rPr>
                <w:rFonts w:eastAsia="Times New Roman"/>
                <w:b/>
                <w:bCs/>
                <w:i/>
                <w:iCs/>
                <w:sz w:val="20"/>
                <w:szCs w:val="20"/>
                <w:lang w:val="en-US"/>
              </w:rPr>
              <w:t xml:space="preserve">: </w:t>
            </w:r>
            <w:r w:rsidRPr="00A709B7">
              <w:rPr>
                <w:rFonts w:eastAsia="Times New Roman"/>
                <w:b/>
                <w:bCs/>
                <w:i/>
                <w:iCs/>
                <w:sz w:val="20"/>
                <w:szCs w:val="20"/>
                <w:lang w:val="en-US"/>
              </w:rPr>
              <w:t xml:space="preserve"> </w:t>
            </w:r>
            <w:r>
              <w:rPr>
                <w:rFonts w:eastAsia="Times New Roman"/>
                <w:b/>
                <w:bCs/>
                <w:i/>
                <w:iCs/>
                <w:sz w:val="20"/>
                <w:szCs w:val="20"/>
                <w:lang w:val="en-US"/>
              </w:rPr>
              <w:t>f</w:t>
            </w:r>
            <w:r w:rsidRPr="00A709B7">
              <w:rPr>
                <w:rFonts w:eastAsia="Times New Roman"/>
                <w:b/>
                <w:bCs/>
                <w:i/>
                <w:iCs/>
                <w:sz w:val="20"/>
                <w:szCs w:val="20"/>
                <w:lang w:val="en-US"/>
              </w:rPr>
              <w:t>ormulate problem statement and scope on the topic.</w:t>
            </w:r>
          </w:p>
        </w:tc>
        <w:tc>
          <w:tcPr>
            <w:tcW w:w="1701" w:type="dxa"/>
          </w:tcPr>
          <w:p w14:paraId="72BAB389" w14:textId="001FF185" w:rsidR="0084333F" w:rsidRDefault="0084333F" w:rsidP="0084333F">
            <w:pPr>
              <w:contextualSpacing/>
              <w:rPr>
                <w:b/>
                <w:bCs/>
                <w:i/>
                <w:iCs/>
                <w:sz w:val="20"/>
                <w:szCs w:val="20"/>
              </w:rPr>
            </w:pPr>
            <w:r>
              <w:rPr>
                <w:b/>
                <w:bCs/>
                <w:i/>
                <w:iCs/>
                <w:sz w:val="20"/>
                <w:szCs w:val="20"/>
              </w:rPr>
              <w:t>I.</w:t>
            </w:r>
            <w:r w:rsidR="008D1BD8">
              <w:rPr>
                <w:b/>
                <w:bCs/>
                <w:i/>
                <w:iCs/>
                <w:sz w:val="20"/>
                <w:szCs w:val="20"/>
              </w:rPr>
              <w:t xml:space="preserve"> </w:t>
            </w:r>
            <w:r>
              <w:rPr>
                <w:b/>
                <w:bCs/>
                <w:i/>
                <w:iCs/>
                <w:sz w:val="20"/>
                <w:szCs w:val="20"/>
              </w:rPr>
              <w:t>Andreasen</w:t>
            </w:r>
          </w:p>
        </w:tc>
        <w:tc>
          <w:tcPr>
            <w:tcW w:w="1978" w:type="dxa"/>
          </w:tcPr>
          <w:p w14:paraId="7F869543" w14:textId="2EB39CC9" w:rsidR="0084333F" w:rsidRDefault="0084333F" w:rsidP="0084333F">
            <w:pPr>
              <w:keepNext/>
              <w:keepLines/>
              <w:spacing w:before="60" w:line="240" w:lineRule="auto"/>
              <w:ind w:right="-5"/>
              <w:contextualSpacing/>
              <w:outlineLvl w:val="1"/>
              <w:rPr>
                <w:b/>
                <w:bCs/>
                <w:i/>
                <w:iCs/>
                <w:sz w:val="20"/>
                <w:szCs w:val="20"/>
              </w:rPr>
            </w:pPr>
            <w:r>
              <w:rPr>
                <w:b/>
                <w:bCs/>
                <w:i/>
                <w:iCs/>
                <w:sz w:val="20"/>
                <w:szCs w:val="20"/>
              </w:rPr>
              <w:t>asap</w:t>
            </w:r>
          </w:p>
        </w:tc>
      </w:tr>
    </w:tbl>
    <w:p w14:paraId="42EA8BF2" w14:textId="77777777" w:rsidR="005538A1" w:rsidRPr="00E754A9" w:rsidRDefault="005538A1" w:rsidP="00DE41BE">
      <w:pPr>
        <w:rPr>
          <w:rStyle w:val="AgendaSpeaker"/>
          <w:b/>
          <w:i w:val="0"/>
          <w:iCs/>
        </w:rPr>
      </w:pPr>
    </w:p>
    <w:p w14:paraId="6902652F" w14:textId="1BF0B6A9" w:rsidR="000A7CAF" w:rsidRPr="00E754A9" w:rsidRDefault="000A7CAF" w:rsidP="00DE41BE">
      <w:pPr>
        <w:rPr>
          <w:rStyle w:val="AgendaSpeaker"/>
          <w:color w:val="FF0000"/>
        </w:rPr>
      </w:pPr>
    </w:p>
    <w:p w14:paraId="1340EA0D" w14:textId="3A5BCA9E" w:rsidR="00321CE0" w:rsidRPr="000A7CAF" w:rsidRDefault="00513790" w:rsidP="007627BC">
      <w:pPr>
        <w:pStyle w:val="Agendametadata"/>
        <w:rPr>
          <w:lang w:val="en-US"/>
        </w:rPr>
      </w:pPr>
      <w:r w:rsidRPr="000A7CAF">
        <w:rPr>
          <w:lang w:val="en-US"/>
        </w:rPr>
        <w:t>Doc name:</w:t>
      </w:r>
      <w:r w:rsidR="009B32D9" w:rsidRPr="000A7CAF">
        <w:rPr>
          <w:lang w:val="en-US"/>
        </w:rPr>
        <w:t xml:space="preserve"> </w:t>
      </w:r>
      <w:r w:rsidRPr="000A7CAF">
        <w:rPr>
          <w:lang w:val="en-US"/>
        </w:rPr>
        <w:t xml:space="preserve"> </w:t>
      </w:r>
      <w:r w:rsidR="00641A1B">
        <w:fldChar w:fldCharType="begin"/>
      </w:r>
      <w:r w:rsidR="00641A1B" w:rsidRPr="000A7CAF">
        <w:rPr>
          <w:lang w:val="en-US"/>
        </w:rPr>
        <w:instrText xml:space="preserve"> FILENAME  \* FirstCap  \* MERGEFORMAT </w:instrText>
      </w:r>
      <w:r w:rsidR="00641A1B">
        <w:fldChar w:fldCharType="separate"/>
      </w:r>
      <w:r w:rsidR="00FC179D" w:rsidRPr="000A7CAF">
        <w:rPr>
          <w:noProof/>
          <w:lang w:val="en-US"/>
        </w:rPr>
        <w:t>2022-</w:t>
      </w:r>
      <w:r w:rsidR="00C74EDD" w:rsidRPr="000A7CAF">
        <w:rPr>
          <w:noProof/>
          <w:lang w:val="en-US"/>
        </w:rPr>
        <w:t>10</w:t>
      </w:r>
      <w:r w:rsidR="00FC179D" w:rsidRPr="000A7CAF">
        <w:rPr>
          <w:noProof/>
          <w:lang w:val="en-US"/>
        </w:rPr>
        <w:t>-</w:t>
      </w:r>
      <w:r w:rsidR="00C74EDD" w:rsidRPr="000A7CAF">
        <w:rPr>
          <w:noProof/>
          <w:lang w:val="en-US"/>
        </w:rPr>
        <w:t>18</w:t>
      </w:r>
      <w:r w:rsidR="00FC179D" w:rsidRPr="000A7CAF">
        <w:rPr>
          <w:noProof/>
          <w:lang w:val="en-US"/>
        </w:rPr>
        <w:t xml:space="preserve"> MC </w:t>
      </w:r>
      <w:r w:rsidR="00032422">
        <w:rPr>
          <w:noProof/>
          <w:lang w:val="en-US"/>
        </w:rPr>
        <w:t>Minutes</w:t>
      </w:r>
      <w:r w:rsidR="00FC179D" w:rsidRPr="000A7CAF">
        <w:rPr>
          <w:noProof/>
          <w:lang w:val="en-US"/>
        </w:rPr>
        <w:t xml:space="preserve"> .docx</w:t>
      </w:r>
      <w:r w:rsidR="00641A1B">
        <w:rPr>
          <w:noProof/>
        </w:rPr>
        <w:fldChar w:fldCharType="end"/>
      </w:r>
      <w:r w:rsidRPr="000A7CAF">
        <w:rPr>
          <w:lang w:val="en-US"/>
        </w:rPr>
        <w:tab/>
        <w:t>A.I.S.E.,</w:t>
      </w:r>
      <w:r w:rsidR="00AF7609">
        <w:rPr>
          <w:lang w:val="en-US"/>
        </w:rPr>
        <w:t xml:space="preserve"> 27</w:t>
      </w:r>
      <w:r w:rsidR="000A7CAF" w:rsidRPr="000A7CAF">
        <w:rPr>
          <w:lang w:val="en-US"/>
        </w:rPr>
        <w:t xml:space="preserve"> October</w:t>
      </w:r>
      <w:r w:rsidRPr="000A7CAF">
        <w:rPr>
          <w:lang w:val="en-US"/>
        </w:rPr>
        <w:t xml:space="preserve"> </w:t>
      </w:r>
      <w:r w:rsidR="007E3932" w:rsidRPr="000A7CAF">
        <w:rPr>
          <w:lang w:val="en-US"/>
        </w:rPr>
        <w:t>2022</w:t>
      </w:r>
    </w:p>
    <w:p w14:paraId="3C5F9E3C" w14:textId="77777777" w:rsidR="00321CE0" w:rsidRPr="000A7CAF" w:rsidRDefault="00321CE0" w:rsidP="00321CE0">
      <w:pPr>
        <w:rPr>
          <w:lang w:val="en-US"/>
        </w:rPr>
      </w:pPr>
    </w:p>
    <w:p w14:paraId="3B462F66" w14:textId="77777777" w:rsidR="00A76335" w:rsidRPr="000A7CAF" w:rsidRDefault="00A76335">
      <w:pPr>
        <w:spacing w:after="160" w:line="259" w:lineRule="auto"/>
        <w:jc w:val="left"/>
        <w:rPr>
          <w:lang w:val="en-US"/>
        </w:rPr>
      </w:pPr>
    </w:p>
    <w:sectPr w:rsidR="00A76335" w:rsidRPr="000A7CAF" w:rsidSect="002C4E34">
      <w:headerReference w:type="default" r:id="rId24"/>
      <w:footerReference w:type="default" r:id="rId25"/>
      <w:headerReference w:type="first" r:id="rId26"/>
      <w:footerReference w:type="first" r:id="rId27"/>
      <w:pgSz w:w="11906" w:h="16838"/>
      <w:pgMar w:top="1985" w:right="1134" w:bottom="1134" w:left="1418" w:header="70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5BDF" w14:textId="77777777" w:rsidR="00E23C64" w:rsidRDefault="00E23C64" w:rsidP="009E566B">
      <w:pPr>
        <w:spacing w:after="0" w:line="240" w:lineRule="auto"/>
      </w:pPr>
      <w:r>
        <w:separator/>
      </w:r>
    </w:p>
  </w:endnote>
  <w:endnote w:type="continuationSeparator" w:id="0">
    <w:p w14:paraId="12920464" w14:textId="77777777" w:rsidR="00E23C64" w:rsidRDefault="00E23C64" w:rsidP="009E566B">
      <w:pPr>
        <w:spacing w:after="0" w:line="240" w:lineRule="auto"/>
      </w:pPr>
      <w:r>
        <w:continuationSeparator/>
      </w:r>
    </w:p>
  </w:endnote>
  <w:endnote w:type="continuationNotice" w:id="1">
    <w:p w14:paraId="6D910A39" w14:textId="77777777" w:rsidR="00E23C64" w:rsidRDefault="00E23C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keena">
    <w:charset w:val="00"/>
    <w:family w:val="auto"/>
    <w:pitch w:val="variable"/>
    <w:sig w:usb0="80000003" w:usb1="00000001"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342570"/>
      <w:docPartObj>
        <w:docPartGallery w:val="Page Numbers (Bottom of Page)"/>
        <w:docPartUnique/>
      </w:docPartObj>
    </w:sdtPr>
    <w:sdtEndPr>
      <w:rPr>
        <w:noProof/>
      </w:rPr>
    </w:sdtEndPr>
    <w:sdtContent>
      <w:p w14:paraId="6402735B" w14:textId="3441E555" w:rsidR="002C4E34" w:rsidRDefault="002C4E34">
        <w:pPr>
          <w:pStyle w:val="Footer"/>
        </w:pPr>
        <w:r>
          <w:fldChar w:fldCharType="begin"/>
        </w:r>
        <w:r>
          <w:instrText xml:space="preserve"> PAGE   \* MERGEFORMAT </w:instrText>
        </w:r>
        <w:r>
          <w:fldChar w:fldCharType="separate"/>
        </w:r>
        <w:r>
          <w:rPr>
            <w:noProof/>
          </w:rPr>
          <w:t>2</w:t>
        </w:r>
        <w:r>
          <w:rPr>
            <w:noProof/>
          </w:rPr>
          <w:fldChar w:fldCharType="end"/>
        </w:r>
      </w:p>
    </w:sdtContent>
  </w:sdt>
  <w:p w14:paraId="1A271ECB" w14:textId="77777777" w:rsidR="009E566B" w:rsidRDefault="009E566B"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252407"/>
      <w:docPartObj>
        <w:docPartGallery w:val="Page Numbers (Bottom of Page)"/>
        <w:docPartUnique/>
      </w:docPartObj>
    </w:sdtPr>
    <w:sdtEndPr>
      <w:rPr>
        <w:noProof/>
      </w:rPr>
    </w:sdtEndPr>
    <w:sdtContent>
      <w:p w14:paraId="5C6757EF" w14:textId="2F8BCE2C" w:rsidR="002C4E34" w:rsidRDefault="002C4E34">
        <w:pPr>
          <w:pStyle w:val="Footer"/>
        </w:pPr>
        <w:r>
          <w:fldChar w:fldCharType="begin"/>
        </w:r>
        <w:r>
          <w:instrText xml:space="preserve"> PAGE   \* MERGEFORMAT </w:instrText>
        </w:r>
        <w:r>
          <w:fldChar w:fldCharType="separate"/>
        </w:r>
        <w:r>
          <w:rPr>
            <w:noProof/>
          </w:rPr>
          <w:t>2</w:t>
        </w:r>
        <w:r>
          <w:rPr>
            <w:noProof/>
          </w:rPr>
          <w:fldChar w:fldCharType="end"/>
        </w:r>
      </w:p>
    </w:sdtContent>
  </w:sdt>
  <w:p w14:paraId="0F05B072" w14:textId="55E8BB54" w:rsidR="00C52969" w:rsidRDefault="00C52969"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B364" w14:textId="77777777" w:rsidR="00E23C64" w:rsidRDefault="00E23C64" w:rsidP="009E566B">
      <w:pPr>
        <w:spacing w:after="0" w:line="240" w:lineRule="auto"/>
      </w:pPr>
      <w:r>
        <w:separator/>
      </w:r>
    </w:p>
  </w:footnote>
  <w:footnote w:type="continuationSeparator" w:id="0">
    <w:p w14:paraId="28D0B8F4" w14:textId="77777777" w:rsidR="00E23C64" w:rsidRDefault="00E23C64" w:rsidP="009E566B">
      <w:pPr>
        <w:spacing w:after="0" w:line="240" w:lineRule="auto"/>
      </w:pPr>
      <w:r>
        <w:continuationSeparator/>
      </w:r>
    </w:p>
  </w:footnote>
  <w:footnote w:type="continuationNotice" w:id="1">
    <w:p w14:paraId="39C165CF" w14:textId="77777777" w:rsidR="00E23C64" w:rsidRDefault="00E23C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3C86"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618E19D4" wp14:editId="2381CAB6">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F89D"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454A62C9" wp14:editId="51BC9B79">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4D2F"/>
    <w:multiLevelType w:val="hybridMultilevel"/>
    <w:tmpl w:val="0FE40D8A"/>
    <w:lvl w:ilvl="0" w:tplc="E73CA3A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E4C27"/>
    <w:multiLevelType w:val="multilevel"/>
    <w:tmpl w:val="A52E6E74"/>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bCs/>
        <w:i w:val="0"/>
        <w:color w:val="auto"/>
        <w:sz w:val="20"/>
      </w:rPr>
    </w:lvl>
    <w:lvl w:ilvl="2">
      <w:start w:val="1"/>
      <w:numFmt w:val="decimal"/>
      <w:pStyle w:val="Agendaitemlevel3"/>
      <w:suff w:val="space"/>
      <w:lvlText w:val="%1.%2.%3"/>
      <w:lvlJc w:val="left"/>
      <w:pPr>
        <w:ind w:left="567" w:firstLine="0"/>
      </w:pPr>
      <w:rPr>
        <w:rFonts w:asciiTheme="minorHAnsi" w:hAnsiTheme="minorHAnsi" w:hint="default"/>
        <w:sz w:val="20"/>
        <w:u w:val="single"/>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2" w15:restartNumberingAfterBreak="0">
    <w:nsid w:val="2D6F4966"/>
    <w:multiLevelType w:val="hybridMultilevel"/>
    <w:tmpl w:val="97005FD8"/>
    <w:lvl w:ilvl="0" w:tplc="F2AAFF3E">
      <w:numFmt w:val="bullet"/>
      <w:lvlText w:val="-"/>
      <w:lvlJc w:val="left"/>
      <w:pPr>
        <w:ind w:left="644" w:hanging="360"/>
      </w:pPr>
      <w:rPr>
        <w:rFonts w:ascii="Arial" w:eastAsiaTheme="minorHAnsi" w:hAnsi="Arial" w:cs="Arial"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3" w15:restartNumberingAfterBreak="0">
    <w:nsid w:val="429C2B1C"/>
    <w:multiLevelType w:val="hybridMultilevel"/>
    <w:tmpl w:val="6A141C20"/>
    <w:lvl w:ilvl="0" w:tplc="9E70DF98">
      <w:numFmt w:val="bullet"/>
      <w:lvlText w:val="-"/>
      <w:lvlJc w:val="left"/>
      <w:pPr>
        <w:ind w:left="644" w:hanging="360"/>
      </w:pPr>
      <w:rPr>
        <w:rFonts w:ascii="Arial" w:eastAsiaTheme="minorHAnsi" w:hAnsi="Arial" w:cs="Arial" w:hint="default"/>
        <w:color w:val="000000" w:themeColor="tex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A3A23FE"/>
    <w:multiLevelType w:val="hybridMultilevel"/>
    <w:tmpl w:val="E1D68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A333FD"/>
    <w:multiLevelType w:val="hybridMultilevel"/>
    <w:tmpl w:val="6278FFA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num w:numId="1" w16cid:durableId="735082404">
    <w:abstractNumId w:val="7"/>
  </w:num>
  <w:num w:numId="2" w16cid:durableId="1327705149">
    <w:abstractNumId w:val="1"/>
  </w:num>
  <w:num w:numId="3" w16cid:durableId="1562137095">
    <w:abstractNumId w:val="4"/>
  </w:num>
  <w:num w:numId="4" w16cid:durableId="306596039">
    <w:abstractNumId w:val="3"/>
  </w:num>
  <w:num w:numId="5" w16cid:durableId="906919109">
    <w:abstractNumId w:val="6"/>
  </w:num>
  <w:num w:numId="6" w16cid:durableId="996304361">
    <w:abstractNumId w:val="5"/>
  </w:num>
  <w:num w:numId="7" w16cid:durableId="1669675961">
    <w:abstractNumId w:val="2"/>
  </w:num>
  <w:num w:numId="8" w16cid:durableId="1671181620">
    <w:abstractNumId w:val="1"/>
  </w:num>
  <w:num w:numId="9" w16cid:durableId="1218082614">
    <w:abstractNumId w:val="1"/>
  </w:num>
  <w:num w:numId="10" w16cid:durableId="193547855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16"/>
    <w:rsid w:val="000031A1"/>
    <w:rsid w:val="0000409C"/>
    <w:rsid w:val="00007B37"/>
    <w:rsid w:val="00016CB2"/>
    <w:rsid w:val="00032422"/>
    <w:rsid w:val="000327BA"/>
    <w:rsid w:val="000423B6"/>
    <w:rsid w:val="00044152"/>
    <w:rsid w:val="00045D2B"/>
    <w:rsid w:val="00046072"/>
    <w:rsid w:val="00055ECF"/>
    <w:rsid w:val="0006610B"/>
    <w:rsid w:val="00071E6F"/>
    <w:rsid w:val="00084039"/>
    <w:rsid w:val="000848E4"/>
    <w:rsid w:val="00085F1D"/>
    <w:rsid w:val="000877CA"/>
    <w:rsid w:val="00091D29"/>
    <w:rsid w:val="0009772B"/>
    <w:rsid w:val="000A32AD"/>
    <w:rsid w:val="000A3EC9"/>
    <w:rsid w:val="000A487C"/>
    <w:rsid w:val="000A7CAF"/>
    <w:rsid w:val="000B048F"/>
    <w:rsid w:val="000C6F5F"/>
    <w:rsid w:val="000D05E3"/>
    <w:rsid w:val="000D0E99"/>
    <w:rsid w:val="000D17BA"/>
    <w:rsid w:val="000D1C42"/>
    <w:rsid w:val="000E31B0"/>
    <w:rsid w:val="000E5337"/>
    <w:rsid w:val="000F2052"/>
    <w:rsid w:val="001034A8"/>
    <w:rsid w:val="0010675F"/>
    <w:rsid w:val="00107292"/>
    <w:rsid w:val="0011114B"/>
    <w:rsid w:val="00122698"/>
    <w:rsid w:val="00122AA3"/>
    <w:rsid w:val="00124EDB"/>
    <w:rsid w:val="001275E0"/>
    <w:rsid w:val="00131DEB"/>
    <w:rsid w:val="00137FEC"/>
    <w:rsid w:val="00141C45"/>
    <w:rsid w:val="00143207"/>
    <w:rsid w:val="001468B8"/>
    <w:rsid w:val="0015013E"/>
    <w:rsid w:val="00151161"/>
    <w:rsid w:val="00154811"/>
    <w:rsid w:val="00155B3B"/>
    <w:rsid w:val="00160B08"/>
    <w:rsid w:val="00161967"/>
    <w:rsid w:val="00166420"/>
    <w:rsid w:val="00166FE7"/>
    <w:rsid w:val="001753C8"/>
    <w:rsid w:val="001818CD"/>
    <w:rsid w:val="00184EC4"/>
    <w:rsid w:val="00190193"/>
    <w:rsid w:val="001947EF"/>
    <w:rsid w:val="0019753F"/>
    <w:rsid w:val="00197698"/>
    <w:rsid w:val="00197A11"/>
    <w:rsid w:val="001A2C1B"/>
    <w:rsid w:val="001B0AA1"/>
    <w:rsid w:val="001B0F27"/>
    <w:rsid w:val="001B17EB"/>
    <w:rsid w:val="001B3903"/>
    <w:rsid w:val="001C30F4"/>
    <w:rsid w:val="001C413F"/>
    <w:rsid w:val="001C45D3"/>
    <w:rsid w:val="001C6299"/>
    <w:rsid w:val="001C6526"/>
    <w:rsid w:val="001C765E"/>
    <w:rsid w:val="001D49F7"/>
    <w:rsid w:val="001D53A0"/>
    <w:rsid w:val="001D6D3A"/>
    <w:rsid w:val="001E3EC2"/>
    <w:rsid w:val="001F0591"/>
    <w:rsid w:val="001F2011"/>
    <w:rsid w:val="001F53F5"/>
    <w:rsid w:val="001F5780"/>
    <w:rsid w:val="001F7F80"/>
    <w:rsid w:val="0020216A"/>
    <w:rsid w:val="002047B7"/>
    <w:rsid w:val="00206796"/>
    <w:rsid w:val="00206C58"/>
    <w:rsid w:val="00210F87"/>
    <w:rsid w:val="00217486"/>
    <w:rsid w:val="00222F4E"/>
    <w:rsid w:val="00225750"/>
    <w:rsid w:val="00227A4D"/>
    <w:rsid w:val="00245234"/>
    <w:rsid w:val="002536E0"/>
    <w:rsid w:val="002543B8"/>
    <w:rsid w:val="00260242"/>
    <w:rsid w:val="00266E8F"/>
    <w:rsid w:val="0028369D"/>
    <w:rsid w:val="00283742"/>
    <w:rsid w:val="0028499C"/>
    <w:rsid w:val="00287EF7"/>
    <w:rsid w:val="00291D12"/>
    <w:rsid w:val="00293339"/>
    <w:rsid w:val="002950D5"/>
    <w:rsid w:val="00297304"/>
    <w:rsid w:val="002A0464"/>
    <w:rsid w:val="002C2142"/>
    <w:rsid w:val="002C3549"/>
    <w:rsid w:val="002C4E34"/>
    <w:rsid w:val="002D0DEB"/>
    <w:rsid w:val="002E012F"/>
    <w:rsid w:val="002E1EFC"/>
    <w:rsid w:val="002E7F20"/>
    <w:rsid w:val="002F6F2C"/>
    <w:rsid w:val="00300069"/>
    <w:rsid w:val="003016CF"/>
    <w:rsid w:val="00305A4A"/>
    <w:rsid w:val="00306856"/>
    <w:rsid w:val="00311F61"/>
    <w:rsid w:val="00312306"/>
    <w:rsid w:val="00313F24"/>
    <w:rsid w:val="00321CE0"/>
    <w:rsid w:val="00322EEC"/>
    <w:rsid w:val="00327709"/>
    <w:rsid w:val="0033366D"/>
    <w:rsid w:val="00343F02"/>
    <w:rsid w:val="00344CB2"/>
    <w:rsid w:val="00350051"/>
    <w:rsid w:val="00351C68"/>
    <w:rsid w:val="003541A6"/>
    <w:rsid w:val="00354459"/>
    <w:rsid w:val="00363B16"/>
    <w:rsid w:val="003666D8"/>
    <w:rsid w:val="0037004A"/>
    <w:rsid w:val="00371355"/>
    <w:rsid w:val="00371DB1"/>
    <w:rsid w:val="00373F3C"/>
    <w:rsid w:val="00376248"/>
    <w:rsid w:val="003852D0"/>
    <w:rsid w:val="003870A5"/>
    <w:rsid w:val="0038758C"/>
    <w:rsid w:val="003929F2"/>
    <w:rsid w:val="00396BB1"/>
    <w:rsid w:val="003A34B2"/>
    <w:rsid w:val="003A44F6"/>
    <w:rsid w:val="003A6E61"/>
    <w:rsid w:val="003B5136"/>
    <w:rsid w:val="003C0874"/>
    <w:rsid w:val="003C098A"/>
    <w:rsid w:val="003C4373"/>
    <w:rsid w:val="003C7E10"/>
    <w:rsid w:val="003D288D"/>
    <w:rsid w:val="003E2F45"/>
    <w:rsid w:val="003E32AD"/>
    <w:rsid w:val="003E7295"/>
    <w:rsid w:val="003F190C"/>
    <w:rsid w:val="003F21F1"/>
    <w:rsid w:val="003F550E"/>
    <w:rsid w:val="004210B2"/>
    <w:rsid w:val="00421C1A"/>
    <w:rsid w:val="00422BEA"/>
    <w:rsid w:val="004259BF"/>
    <w:rsid w:val="00427848"/>
    <w:rsid w:val="00432C42"/>
    <w:rsid w:val="00432FAB"/>
    <w:rsid w:val="004363BE"/>
    <w:rsid w:val="004377D0"/>
    <w:rsid w:val="004402EB"/>
    <w:rsid w:val="004410C3"/>
    <w:rsid w:val="00450CDC"/>
    <w:rsid w:val="00454D8F"/>
    <w:rsid w:val="00460F23"/>
    <w:rsid w:val="00462A79"/>
    <w:rsid w:val="004660B5"/>
    <w:rsid w:val="00470B56"/>
    <w:rsid w:val="00471A69"/>
    <w:rsid w:val="0048075A"/>
    <w:rsid w:val="00485445"/>
    <w:rsid w:val="00486828"/>
    <w:rsid w:val="0049003A"/>
    <w:rsid w:val="004A77D4"/>
    <w:rsid w:val="004B380B"/>
    <w:rsid w:val="004B4006"/>
    <w:rsid w:val="004C3EA7"/>
    <w:rsid w:val="004C534B"/>
    <w:rsid w:val="004C7FE6"/>
    <w:rsid w:val="004D3BAE"/>
    <w:rsid w:val="004E09B0"/>
    <w:rsid w:val="004E1192"/>
    <w:rsid w:val="004E11E8"/>
    <w:rsid w:val="004F037F"/>
    <w:rsid w:val="004F05BA"/>
    <w:rsid w:val="004F23DD"/>
    <w:rsid w:val="004F58E6"/>
    <w:rsid w:val="004F6A46"/>
    <w:rsid w:val="00500435"/>
    <w:rsid w:val="005019E7"/>
    <w:rsid w:val="00502A3A"/>
    <w:rsid w:val="00506256"/>
    <w:rsid w:val="00507290"/>
    <w:rsid w:val="00507ECD"/>
    <w:rsid w:val="00511311"/>
    <w:rsid w:val="00512C69"/>
    <w:rsid w:val="00513790"/>
    <w:rsid w:val="005146B2"/>
    <w:rsid w:val="005270A0"/>
    <w:rsid w:val="00527F0D"/>
    <w:rsid w:val="00530AD6"/>
    <w:rsid w:val="00531643"/>
    <w:rsid w:val="00531BB7"/>
    <w:rsid w:val="00546546"/>
    <w:rsid w:val="005511E5"/>
    <w:rsid w:val="00551E7B"/>
    <w:rsid w:val="0055260D"/>
    <w:rsid w:val="005538A1"/>
    <w:rsid w:val="00553DDC"/>
    <w:rsid w:val="00554B5B"/>
    <w:rsid w:val="00562CB2"/>
    <w:rsid w:val="0056504D"/>
    <w:rsid w:val="005665DC"/>
    <w:rsid w:val="00576ED4"/>
    <w:rsid w:val="005775C4"/>
    <w:rsid w:val="005822F2"/>
    <w:rsid w:val="0059343E"/>
    <w:rsid w:val="005A3F96"/>
    <w:rsid w:val="005A42FF"/>
    <w:rsid w:val="005A5D66"/>
    <w:rsid w:val="005B522B"/>
    <w:rsid w:val="005B5DEC"/>
    <w:rsid w:val="005C1153"/>
    <w:rsid w:val="005C2226"/>
    <w:rsid w:val="005C631E"/>
    <w:rsid w:val="005D6281"/>
    <w:rsid w:val="005E0B66"/>
    <w:rsid w:val="005F1A8E"/>
    <w:rsid w:val="00600FE0"/>
    <w:rsid w:val="00604608"/>
    <w:rsid w:val="00610C2C"/>
    <w:rsid w:val="00610DEB"/>
    <w:rsid w:val="00622814"/>
    <w:rsid w:val="0063538B"/>
    <w:rsid w:val="00641A1B"/>
    <w:rsid w:val="00643B03"/>
    <w:rsid w:val="00654282"/>
    <w:rsid w:val="00665323"/>
    <w:rsid w:val="00667572"/>
    <w:rsid w:val="00673084"/>
    <w:rsid w:val="00675B75"/>
    <w:rsid w:val="00685AD6"/>
    <w:rsid w:val="00691852"/>
    <w:rsid w:val="0069703F"/>
    <w:rsid w:val="00697FC2"/>
    <w:rsid w:val="006A0E17"/>
    <w:rsid w:val="006A247A"/>
    <w:rsid w:val="006A3F5A"/>
    <w:rsid w:val="006A6FC1"/>
    <w:rsid w:val="006B3225"/>
    <w:rsid w:val="006B5675"/>
    <w:rsid w:val="006B6320"/>
    <w:rsid w:val="006C10E4"/>
    <w:rsid w:val="006C6F5C"/>
    <w:rsid w:val="006D1871"/>
    <w:rsid w:val="006D1AF9"/>
    <w:rsid w:val="006D33E5"/>
    <w:rsid w:val="006E2C10"/>
    <w:rsid w:val="006E5131"/>
    <w:rsid w:val="006F4033"/>
    <w:rsid w:val="00705C50"/>
    <w:rsid w:val="00707328"/>
    <w:rsid w:val="00707CAB"/>
    <w:rsid w:val="007118BB"/>
    <w:rsid w:val="00717960"/>
    <w:rsid w:val="00722C9E"/>
    <w:rsid w:val="00726D99"/>
    <w:rsid w:val="007279AB"/>
    <w:rsid w:val="007324BA"/>
    <w:rsid w:val="00733ACC"/>
    <w:rsid w:val="007424A2"/>
    <w:rsid w:val="00743868"/>
    <w:rsid w:val="00743D52"/>
    <w:rsid w:val="00743D81"/>
    <w:rsid w:val="0075371C"/>
    <w:rsid w:val="0075771A"/>
    <w:rsid w:val="007627BC"/>
    <w:rsid w:val="0076285A"/>
    <w:rsid w:val="00764FF4"/>
    <w:rsid w:val="00771087"/>
    <w:rsid w:val="0077120C"/>
    <w:rsid w:val="00772AA6"/>
    <w:rsid w:val="00782E6C"/>
    <w:rsid w:val="00784E86"/>
    <w:rsid w:val="007869BB"/>
    <w:rsid w:val="0078707F"/>
    <w:rsid w:val="007911EE"/>
    <w:rsid w:val="00795252"/>
    <w:rsid w:val="007966B6"/>
    <w:rsid w:val="007A5E1C"/>
    <w:rsid w:val="007B5711"/>
    <w:rsid w:val="007B5F68"/>
    <w:rsid w:val="007C1DC6"/>
    <w:rsid w:val="007C3F5C"/>
    <w:rsid w:val="007C572C"/>
    <w:rsid w:val="007D23B4"/>
    <w:rsid w:val="007D4AE0"/>
    <w:rsid w:val="007D6201"/>
    <w:rsid w:val="007E19BC"/>
    <w:rsid w:val="007E240F"/>
    <w:rsid w:val="007E3932"/>
    <w:rsid w:val="007F0D75"/>
    <w:rsid w:val="008045F7"/>
    <w:rsid w:val="00804C57"/>
    <w:rsid w:val="00810A2F"/>
    <w:rsid w:val="008207BF"/>
    <w:rsid w:val="0082607F"/>
    <w:rsid w:val="00834D62"/>
    <w:rsid w:val="008379B4"/>
    <w:rsid w:val="0084333F"/>
    <w:rsid w:val="008526E0"/>
    <w:rsid w:val="008536D3"/>
    <w:rsid w:val="00861BAB"/>
    <w:rsid w:val="008745FB"/>
    <w:rsid w:val="0087484E"/>
    <w:rsid w:val="008775EA"/>
    <w:rsid w:val="0088263C"/>
    <w:rsid w:val="008826D3"/>
    <w:rsid w:val="00882823"/>
    <w:rsid w:val="00885BBF"/>
    <w:rsid w:val="00886355"/>
    <w:rsid w:val="00893090"/>
    <w:rsid w:val="008A0802"/>
    <w:rsid w:val="008A2CF1"/>
    <w:rsid w:val="008A4E45"/>
    <w:rsid w:val="008B0C8C"/>
    <w:rsid w:val="008B3CFD"/>
    <w:rsid w:val="008C50FE"/>
    <w:rsid w:val="008C599E"/>
    <w:rsid w:val="008C6679"/>
    <w:rsid w:val="008D1BD8"/>
    <w:rsid w:val="008D3FB7"/>
    <w:rsid w:val="008D4D91"/>
    <w:rsid w:val="008E4348"/>
    <w:rsid w:val="008E4F89"/>
    <w:rsid w:val="008F2223"/>
    <w:rsid w:val="008F314C"/>
    <w:rsid w:val="008F5370"/>
    <w:rsid w:val="008F53DB"/>
    <w:rsid w:val="008F56D4"/>
    <w:rsid w:val="008F7CB8"/>
    <w:rsid w:val="00901D3E"/>
    <w:rsid w:val="00912F7F"/>
    <w:rsid w:val="00913C65"/>
    <w:rsid w:val="00914032"/>
    <w:rsid w:val="00917787"/>
    <w:rsid w:val="00917CE3"/>
    <w:rsid w:val="00921062"/>
    <w:rsid w:val="00922F5F"/>
    <w:rsid w:val="0092675B"/>
    <w:rsid w:val="00927C14"/>
    <w:rsid w:val="00927C38"/>
    <w:rsid w:val="009302E3"/>
    <w:rsid w:val="009325B5"/>
    <w:rsid w:val="00945A26"/>
    <w:rsid w:val="00947F7B"/>
    <w:rsid w:val="0095005A"/>
    <w:rsid w:val="0095210F"/>
    <w:rsid w:val="00952D38"/>
    <w:rsid w:val="009618EB"/>
    <w:rsid w:val="00962F95"/>
    <w:rsid w:val="00964ADA"/>
    <w:rsid w:val="009762C3"/>
    <w:rsid w:val="00980ACE"/>
    <w:rsid w:val="009823A9"/>
    <w:rsid w:val="00984237"/>
    <w:rsid w:val="009846F8"/>
    <w:rsid w:val="009852ED"/>
    <w:rsid w:val="0098688C"/>
    <w:rsid w:val="00990ABA"/>
    <w:rsid w:val="00990B66"/>
    <w:rsid w:val="0099119C"/>
    <w:rsid w:val="00996E43"/>
    <w:rsid w:val="009A1049"/>
    <w:rsid w:val="009A178E"/>
    <w:rsid w:val="009A4207"/>
    <w:rsid w:val="009A4E54"/>
    <w:rsid w:val="009A5906"/>
    <w:rsid w:val="009B32D9"/>
    <w:rsid w:val="009B7F84"/>
    <w:rsid w:val="009C144E"/>
    <w:rsid w:val="009C5CEB"/>
    <w:rsid w:val="009C5D16"/>
    <w:rsid w:val="009D2528"/>
    <w:rsid w:val="009D36C6"/>
    <w:rsid w:val="009D7078"/>
    <w:rsid w:val="009E308A"/>
    <w:rsid w:val="009E566B"/>
    <w:rsid w:val="009F0F5F"/>
    <w:rsid w:val="009F5BE0"/>
    <w:rsid w:val="00A01311"/>
    <w:rsid w:val="00A03513"/>
    <w:rsid w:val="00A0656F"/>
    <w:rsid w:val="00A06B2A"/>
    <w:rsid w:val="00A103C3"/>
    <w:rsid w:val="00A11F2D"/>
    <w:rsid w:val="00A140A0"/>
    <w:rsid w:val="00A14F5F"/>
    <w:rsid w:val="00A1740A"/>
    <w:rsid w:val="00A20F7A"/>
    <w:rsid w:val="00A30ECB"/>
    <w:rsid w:val="00A34F8A"/>
    <w:rsid w:val="00A36FB3"/>
    <w:rsid w:val="00A37626"/>
    <w:rsid w:val="00A43AB2"/>
    <w:rsid w:val="00A640E6"/>
    <w:rsid w:val="00A64B53"/>
    <w:rsid w:val="00A709B7"/>
    <w:rsid w:val="00A71C02"/>
    <w:rsid w:val="00A76335"/>
    <w:rsid w:val="00A83938"/>
    <w:rsid w:val="00A85E68"/>
    <w:rsid w:val="00A8719B"/>
    <w:rsid w:val="00A92302"/>
    <w:rsid w:val="00A978C6"/>
    <w:rsid w:val="00AA05EE"/>
    <w:rsid w:val="00AA3249"/>
    <w:rsid w:val="00AA4753"/>
    <w:rsid w:val="00AA6A5A"/>
    <w:rsid w:val="00AA6DF1"/>
    <w:rsid w:val="00AB2D13"/>
    <w:rsid w:val="00AB44C8"/>
    <w:rsid w:val="00AC174C"/>
    <w:rsid w:val="00AC2718"/>
    <w:rsid w:val="00AD28FD"/>
    <w:rsid w:val="00AD2C08"/>
    <w:rsid w:val="00AD6BFA"/>
    <w:rsid w:val="00AE616F"/>
    <w:rsid w:val="00AE6438"/>
    <w:rsid w:val="00AE7646"/>
    <w:rsid w:val="00AF5244"/>
    <w:rsid w:val="00AF74AC"/>
    <w:rsid w:val="00AF7609"/>
    <w:rsid w:val="00AF7909"/>
    <w:rsid w:val="00B01550"/>
    <w:rsid w:val="00B14752"/>
    <w:rsid w:val="00B15FCF"/>
    <w:rsid w:val="00B17054"/>
    <w:rsid w:val="00B17226"/>
    <w:rsid w:val="00B227A8"/>
    <w:rsid w:val="00B22DA5"/>
    <w:rsid w:val="00B236D3"/>
    <w:rsid w:val="00B23A9B"/>
    <w:rsid w:val="00B24801"/>
    <w:rsid w:val="00B33CF5"/>
    <w:rsid w:val="00B421BA"/>
    <w:rsid w:val="00B56AF9"/>
    <w:rsid w:val="00B614A7"/>
    <w:rsid w:val="00B72690"/>
    <w:rsid w:val="00B737A6"/>
    <w:rsid w:val="00B7496D"/>
    <w:rsid w:val="00B753A9"/>
    <w:rsid w:val="00B759D5"/>
    <w:rsid w:val="00B76C79"/>
    <w:rsid w:val="00B81D7D"/>
    <w:rsid w:val="00B829C0"/>
    <w:rsid w:val="00B842B2"/>
    <w:rsid w:val="00B85618"/>
    <w:rsid w:val="00B86E08"/>
    <w:rsid w:val="00B90CE5"/>
    <w:rsid w:val="00B9200E"/>
    <w:rsid w:val="00B944F6"/>
    <w:rsid w:val="00B97813"/>
    <w:rsid w:val="00BA2E34"/>
    <w:rsid w:val="00BA3924"/>
    <w:rsid w:val="00BA4248"/>
    <w:rsid w:val="00BA4E1D"/>
    <w:rsid w:val="00BB0D03"/>
    <w:rsid w:val="00BB5DE5"/>
    <w:rsid w:val="00BC081C"/>
    <w:rsid w:val="00BC0AA6"/>
    <w:rsid w:val="00BC295F"/>
    <w:rsid w:val="00BC6829"/>
    <w:rsid w:val="00BE27E8"/>
    <w:rsid w:val="00BE28B8"/>
    <w:rsid w:val="00BF4F10"/>
    <w:rsid w:val="00C01856"/>
    <w:rsid w:val="00C15C8E"/>
    <w:rsid w:val="00C17317"/>
    <w:rsid w:val="00C2157C"/>
    <w:rsid w:val="00C2499F"/>
    <w:rsid w:val="00C260D2"/>
    <w:rsid w:val="00C30077"/>
    <w:rsid w:val="00C33754"/>
    <w:rsid w:val="00C340E5"/>
    <w:rsid w:val="00C357AB"/>
    <w:rsid w:val="00C35BE5"/>
    <w:rsid w:val="00C42E5E"/>
    <w:rsid w:val="00C52969"/>
    <w:rsid w:val="00C5356C"/>
    <w:rsid w:val="00C535A4"/>
    <w:rsid w:val="00C575B8"/>
    <w:rsid w:val="00C61287"/>
    <w:rsid w:val="00C61621"/>
    <w:rsid w:val="00C65C21"/>
    <w:rsid w:val="00C668BE"/>
    <w:rsid w:val="00C74EDD"/>
    <w:rsid w:val="00C81DDB"/>
    <w:rsid w:val="00C8361B"/>
    <w:rsid w:val="00C86773"/>
    <w:rsid w:val="00C90B01"/>
    <w:rsid w:val="00C96868"/>
    <w:rsid w:val="00C97C63"/>
    <w:rsid w:val="00CA3D28"/>
    <w:rsid w:val="00CA44EC"/>
    <w:rsid w:val="00CB2AD2"/>
    <w:rsid w:val="00CB4DEA"/>
    <w:rsid w:val="00CC0FDE"/>
    <w:rsid w:val="00CC1F50"/>
    <w:rsid w:val="00CC31A1"/>
    <w:rsid w:val="00CC72BB"/>
    <w:rsid w:val="00CD4A15"/>
    <w:rsid w:val="00CD6CE8"/>
    <w:rsid w:val="00CD6F69"/>
    <w:rsid w:val="00CE3441"/>
    <w:rsid w:val="00CF2E41"/>
    <w:rsid w:val="00CF2F99"/>
    <w:rsid w:val="00CF47AB"/>
    <w:rsid w:val="00CF667C"/>
    <w:rsid w:val="00D00C12"/>
    <w:rsid w:val="00D04265"/>
    <w:rsid w:val="00D06374"/>
    <w:rsid w:val="00D07111"/>
    <w:rsid w:val="00D12539"/>
    <w:rsid w:val="00D16B5A"/>
    <w:rsid w:val="00D22BA1"/>
    <w:rsid w:val="00D300B5"/>
    <w:rsid w:val="00D31DD8"/>
    <w:rsid w:val="00D320E1"/>
    <w:rsid w:val="00D32A03"/>
    <w:rsid w:val="00D32AF1"/>
    <w:rsid w:val="00D336D1"/>
    <w:rsid w:val="00D350AE"/>
    <w:rsid w:val="00D36AE6"/>
    <w:rsid w:val="00D44137"/>
    <w:rsid w:val="00D4431D"/>
    <w:rsid w:val="00D45147"/>
    <w:rsid w:val="00D451A1"/>
    <w:rsid w:val="00D62BB5"/>
    <w:rsid w:val="00D64C99"/>
    <w:rsid w:val="00D6612F"/>
    <w:rsid w:val="00D746F0"/>
    <w:rsid w:val="00D837ED"/>
    <w:rsid w:val="00D844C6"/>
    <w:rsid w:val="00D86AC2"/>
    <w:rsid w:val="00D90935"/>
    <w:rsid w:val="00D92E6C"/>
    <w:rsid w:val="00D97F5C"/>
    <w:rsid w:val="00DA154C"/>
    <w:rsid w:val="00DA4D7B"/>
    <w:rsid w:val="00DA6591"/>
    <w:rsid w:val="00DB11D5"/>
    <w:rsid w:val="00DB461A"/>
    <w:rsid w:val="00DB4748"/>
    <w:rsid w:val="00DC0228"/>
    <w:rsid w:val="00DC1D77"/>
    <w:rsid w:val="00DC2363"/>
    <w:rsid w:val="00DC5EE6"/>
    <w:rsid w:val="00DC7315"/>
    <w:rsid w:val="00DD3BE3"/>
    <w:rsid w:val="00DE2A06"/>
    <w:rsid w:val="00DE3CBB"/>
    <w:rsid w:val="00DE41BE"/>
    <w:rsid w:val="00DF00FF"/>
    <w:rsid w:val="00E02EB8"/>
    <w:rsid w:val="00E17C08"/>
    <w:rsid w:val="00E21DE6"/>
    <w:rsid w:val="00E23C64"/>
    <w:rsid w:val="00E2442F"/>
    <w:rsid w:val="00E246F2"/>
    <w:rsid w:val="00E251BD"/>
    <w:rsid w:val="00E3257D"/>
    <w:rsid w:val="00E32754"/>
    <w:rsid w:val="00E3448C"/>
    <w:rsid w:val="00E401DE"/>
    <w:rsid w:val="00E4283B"/>
    <w:rsid w:val="00E472B6"/>
    <w:rsid w:val="00E47346"/>
    <w:rsid w:val="00E5505B"/>
    <w:rsid w:val="00E57E44"/>
    <w:rsid w:val="00E62279"/>
    <w:rsid w:val="00E63187"/>
    <w:rsid w:val="00E639BA"/>
    <w:rsid w:val="00E754A9"/>
    <w:rsid w:val="00E81586"/>
    <w:rsid w:val="00E82966"/>
    <w:rsid w:val="00E91220"/>
    <w:rsid w:val="00E95BED"/>
    <w:rsid w:val="00EA0C0E"/>
    <w:rsid w:val="00EA10A0"/>
    <w:rsid w:val="00EA54A0"/>
    <w:rsid w:val="00EA6662"/>
    <w:rsid w:val="00EA6CB7"/>
    <w:rsid w:val="00EB3F9E"/>
    <w:rsid w:val="00EB4F08"/>
    <w:rsid w:val="00EB639A"/>
    <w:rsid w:val="00EC3162"/>
    <w:rsid w:val="00EC4452"/>
    <w:rsid w:val="00ED3C9C"/>
    <w:rsid w:val="00ED4DA5"/>
    <w:rsid w:val="00EE03BF"/>
    <w:rsid w:val="00EE057C"/>
    <w:rsid w:val="00EE071A"/>
    <w:rsid w:val="00EE2C9A"/>
    <w:rsid w:val="00EE2D93"/>
    <w:rsid w:val="00EF19C0"/>
    <w:rsid w:val="00EF3021"/>
    <w:rsid w:val="00EF4349"/>
    <w:rsid w:val="00EF74F7"/>
    <w:rsid w:val="00F00EBE"/>
    <w:rsid w:val="00F030A2"/>
    <w:rsid w:val="00F0749E"/>
    <w:rsid w:val="00F135D2"/>
    <w:rsid w:val="00F21676"/>
    <w:rsid w:val="00F2334C"/>
    <w:rsid w:val="00F24C89"/>
    <w:rsid w:val="00F34117"/>
    <w:rsid w:val="00F35E08"/>
    <w:rsid w:val="00F43B54"/>
    <w:rsid w:val="00F52151"/>
    <w:rsid w:val="00F533FE"/>
    <w:rsid w:val="00F55E1C"/>
    <w:rsid w:val="00F66681"/>
    <w:rsid w:val="00F76AF5"/>
    <w:rsid w:val="00F77DA4"/>
    <w:rsid w:val="00F85B34"/>
    <w:rsid w:val="00F87B8B"/>
    <w:rsid w:val="00F92707"/>
    <w:rsid w:val="00F92DEC"/>
    <w:rsid w:val="00F9416B"/>
    <w:rsid w:val="00FA523C"/>
    <w:rsid w:val="00FA6675"/>
    <w:rsid w:val="00FB43EE"/>
    <w:rsid w:val="00FB4F40"/>
    <w:rsid w:val="00FC179D"/>
    <w:rsid w:val="00FC40A9"/>
    <w:rsid w:val="00FD74E6"/>
    <w:rsid w:val="00FE043A"/>
    <w:rsid w:val="00FE091A"/>
    <w:rsid w:val="00FE1124"/>
    <w:rsid w:val="00FF44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56C6"/>
  <w15:chartTrackingRefBased/>
  <w15:docId w15:val="{62CDE70D-08CF-4A20-9192-DAE01218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46"/>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2"/>
      </w:numPr>
      <w:tabs>
        <w:tab w:val="right" w:pos="9356"/>
      </w:tabs>
      <w:spacing w:before="60" w:after="120"/>
      <w:jc w:val="both"/>
    </w:pPr>
    <w:rPr>
      <w:color w:val="000000" w:themeColor="text1"/>
      <w:lang w:val="en-GB"/>
    </w:rPr>
  </w:style>
  <w:style w:type="paragraph" w:customStyle="1" w:styleId="Agendaitemlevel3">
    <w:name w:val="Agenda item level 3"/>
    <w:qFormat/>
    <w:rsid w:val="00B17054"/>
    <w:pPr>
      <w:numPr>
        <w:ilvl w:val="2"/>
        <w:numId w:val="2"/>
      </w:numPr>
      <w:tabs>
        <w:tab w:val="right" w:pos="9356"/>
      </w:tabs>
      <w:spacing w:before="60" w:after="120"/>
      <w:jc w:val="both"/>
    </w:pPr>
    <w:rPr>
      <w:noProof/>
      <w:color w:val="000000" w:themeColor="text1"/>
      <w:lang w:val="en-GB"/>
    </w:rPr>
  </w:style>
  <w:style w:type="paragraph" w:customStyle="1" w:styleId="Agendaitemlevel4">
    <w:name w:val="Agenda item level 4"/>
    <w:qFormat/>
    <w:rsid w:val="00F85B34"/>
    <w:pPr>
      <w:numPr>
        <w:ilvl w:val="3"/>
        <w:numId w:val="2"/>
      </w:numPr>
      <w:tabs>
        <w:tab w:val="right" w:pos="9356"/>
      </w:tabs>
      <w:spacing w:before="60" w:after="12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3"/>
      </w:numPr>
    </w:pPr>
  </w:style>
  <w:style w:type="paragraph" w:styleId="FootnoteText">
    <w:name w:val="footnote text"/>
    <w:basedOn w:val="Normal"/>
    <w:link w:val="FootnoteTextChar"/>
    <w:uiPriority w:val="99"/>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uiPriority w:val="99"/>
    <w:semiHidden/>
    <w:unhideWhenUsed/>
    <w:rsid w:val="00764FF4"/>
    <w:rPr>
      <w:vertAlign w:val="superscript"/>
    </w:rPr>
  </w:style>
  <w:style w:type="character" w:styleId="Hyperlink">
    <w:name w:val="Hyperlink"/>
    <w:basedOn w:val="DefaultParagraphFont"/>
    <w:uiPriority w:val="99"/>
    <w:unhideWhenUsed/>
    <w:rsid w:val="0099119C"/>
    <w:rPr>
      <w:color w:val="0000FF" w:themeColor="hyperlink"/>
      <w:u w:val="single"/>
    </w:rPr>
  </w:style>
  <w:style w:type="character" w:styleId="UnresolvedMention">
    <w:name w:val="Unresolved Mention"/>
    <w:basedOn w:val="DefaultParagraphFont"/>
    <w:uiPriority w:val="99"/>
    <w:semiHidden/>
    <w:unhideWhenUsed/>
    <w:rsid w:val="0099119C"/>
    <w:rPr>
      <w:color w:val="605E5C"/>
      <w:shd w:val="clear" w:color="auto" w:fill="E1DFDD"/>
    </w:rPr>
  </w:style>
  <w:style w:type="table" w:customStyle="1" w:styleId="TableGrid1">
    <w:name w:val="Table Grid1"/>
    <w:basedOn w:val="TableNormal"/>
    <w:next w:val="TableGrid"/>
    <w:uiPriority w:val="39"/>
    <w:rsid w:val="00B24801"/>
    <w:pPr>
      <w:spacing w:after="0" w:line="240" w:lineRule="auto"/>
      <w:ind w:left="6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60D2"/>
    <w:rPr>
      <w:color w:val="800080" w:themeColor="followedHyperlink"/>
      <w:u w:val="single"/>
    </w:rPr>
  </w:style>
  <w:style w:type="paragraph" w:styleId="Revision">
    <w:name w:val="Revision"/>
    <w:hidden/>
    <w:uiPriority w:val="99"/>
    <w:semiHidden/>
    <w:rsid w:val="00460F23"/>
    <w:pPr>
      <w:spacing w:after="0" w:line="240" w:lineRule="auto"/>
    </w:pPr>
    <w:rPr>
      <w:lang w:val="en-GB"/>
    </w:rPr>
  </w:style>
  <w:style w:type="character" w:styleId="CommentReference">
    <w:name w:val="annotation reference"/>
    <w:basedOn w:val="DefaultParagraphFont"/>
    <w:uiPriority w:val="99"/>
    <w:semiHidden/>
    <w:unhideWhenUsed/>
    <w:rsid w:val="00396BB1"/>
    <w:rPr>
      <w:sz w:val="16"/>
      <w:szCs w:val="16"/>
    </w:rPr>
  </w:style>
  <w:style w:type="paragraph" w:styleId="CommentText">
    <w:name w:val="annotation text"/>
    <w:basedOn w:val="Normal"/>
    <w:link w:val="CommentTextChar"/>
    <w:uiPriority w:val="99"/>
    <w:unhideWhenUsed/>
    <w:rsid w:val="00396BB1"/>
    <w:pPr>
      <w:spacing w:line="240" w:lineRule="auto"/>
    </w:pPr>
    <w:rPr>
      <w:sz w:val="20"/>
      <w:szCs w:val="20"/>
    </w:rPr>
  </w:style>
  <w:style w:type="character" w:customStyle="1" w:styleId="CommentTextChar">
    <w:name w:val="Comment Text Char"/>
    <w:basedOn w:val="DefaultParagraphFont"/>
    <w:link w:val="CommentText"/>
    <w:uiPriority w:val="99"/>
    <w:rsid w:val="00396BB1"/>
    <w:rPr>
      <w:sz w:val="20"/>
      <w:szCs w:val="20"/>
      <w:lang w:val="en-GB"/>
    </w:rPr>
  </w:style>
  <w:style w:type="paragraph" w:styleId="CommentSubject">
    <w:name w:val="annotation subject"/>
    <w:basedOn w:val="CommentText"/>
    <w:next w:val="CommentText"/>
    <w:link w:val="CommentSubjectChar"/>
    <w:uiPriority w:val="99"/>
    <w:semiHidden/>
    <w:unhideWhenUsed/>
    <w:rsid w:val="00396BB1"/>
    <w:rPr>
      <w:b/>
      <w:bCs/>
    </w:rPr>
  </w:style>
  <w:style w:type="character" w:customStyle="1" w:styleId="CommentSubjectChar">
    <w:name w:val="Comment Subject Char"/>
    <w:basedOn w:val="CommentTextChar"/>
    <w:link w:val="CommentSubject"/>
    <w:uiPriority w:val="99"/>
    <w:semiHidden/>
    <w:rsid w:val="00396BB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97931">
      <w:bodyDiv w:val="1"/>
      <w:marLeft w:val="0"/>
      <w:marRight w:val="0"/>
      <w:marTop w:val="0"/>
      <w:marBottom w:val="0"/>
      <w:divBdr>
        <w:top w:val="none" w:sz="0" w:space="0" w:color="auto"/>
        <w:left w:val="none" w:sz="0" w:space="0" w:color="auto"/>
        <w:bottom w:val="none" w:sz="0" w:space="0" w:color="auto"/>
        <w:right w:val="none" w:sz="0" w:space="0" w:color="auto"/>
      </w:divBdr>
    </w:div>
    <w:div w:id="21351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se.wall.idloom.com/" TargetMode="External"/><Relationship Id="rId18" Type="http://schemas.openxmlformats.org/officeDocument/2006/relationships/hyperlink" Target="https://www.dropbox.com/s/w57q8zqn9qlqzc8/IVK%20Webinar%20-%20EU%20Taxonomy%20Regulation_geschnitten.mp4?dl=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ise.wall.idloom.com/" TargetMode="External"/><Relationship Id="rId7" Type="http://schemas.openxmlformats.org/officeDocument/2006/relationships/settings" Target="settings.xml"/><Relationship Id="rId12" Type="http://schemas.openxmlformats.org/officeDocument/2006/relationships/hyperlink" Target="https://aise.wall.idloom.com/" TargetMode="External"/><Relationship Id="rId17" Type="http://schemas.openxmlformats.org/officeDocument/2006/relationships/hyperlink" Target="https://aise.wall.idloom.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ise.wall.idloom.com/" TargetMode="External"/><Relationship Id="rId20" Type="http://schemas.openxmlformats.org/officeDocument/2006/relationships/hyperlink" Target="https://aise.wall.idloom.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se.wall.idloom.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ise.wall.idloom.com/" TargetMode="External"/><Relationship Id="rId23" Type="http://schemas.openxmlformats.org/officeDocument/2006/relationships/hyperlink" Target="https://aise.wall.idloom.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05.safelinks.protection.outlook.com/?url=https%3A%2F%2Ffinance.ec.europa.eu%2Fpublications%2Fcall-applications-selection-members-platform-sustainable-finance_en&amp;data=05%7C01%7Csusanne.zaenker%40aise.eu%7Ca9ba1bef228441d19b3108dab73b0ecf%7Cf2bb4852857f4cca9093cea799bf1c11%7C1%7C0%7C638023761531667304%7CUnknown%7CTWFpbGZsb3d8eyJWIjoiMC4wLjAwMDAiLCJQIjoiV2luMzIiLCJBTiI6Ik1haWwiLCJXVCI6Mn0%3D%7C3000%7C%7C%7C&amp;sdata=o48dCaCuGrc15fvwR4S%2FUZrdxLFRO9W9%2B6clyIrvB6M%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se.wall.idloom.com/" TargetMode="External"/><Relationship Id="rId22" Type="http://schemas.openxmlformats.org/officeDocument/2006/relationships/hyperlink" Target="file:///C:\Users\cindy.chhuon\Desktop\For%20info%20%20PVOH%20discussion%20with%20DG%20GROW.htm"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01.%20A.I.S.E.%20ADMIN\Corporate%20ID\A.I.S.E.%20corporate%20ID%20-%20Templates%20Word%20PPT\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6" ma:contentTypeDescription="Create a new document." ma:contentTypeScope="" ma:versionID="b79c9a6d2c550beca998ae26bcaa302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70dd0c75b18a025479fe2c7dfd5b4ab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a8f843-fb5e-4649-9262-3146ae5500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53b34-2500-4824-bd6c-eae04145d6b3}" ma:internalName="TaxCatchAll" ma:showField="CatchAllData" ma:web="8898c998-79be-44de-9e55-d0380ec68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898c998-79be-44de-9e55-d0380ec6829d">
      <UserInfo>
        <DisplayName/>
        <AccountId xsi:nil="true"/>
        <AccountType/>
      </UserInfo>
    </SharedWithUsers>
    <MediaLengthInSeconds xmlns="414b4fe1-0bf4-4495-a878-d47fe5581e04" xsi:nil="true"/>
    <TaxCatchAll xmlns="8898c998-79be-44de-9e55-d0380ec6829d" xsi:nil="true"/>
    <lcf76f155ced4ddcb4097134ff3c332f xmlns="414b4fe1-0bf4-4495-a878-d47fe5581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2.xml><?xml version="1.0" encoding="utf-8"?>
<ds:datastoreItem xmlns:ds="http://schemas.openxmlformats.org/officeDocument/2006/customXml" ds:itemID="{62EEBFC8-7398-4545-91D0-3D33AE3E93A8}">
  <ds:schemaRefs>
    <ds:schemaRef ds:uri="http://schemas.openxmlformats.org/officeDocument/2006/bibliography"/>
  </ds:schemaRefs>
</ds:datastoreItem>
</file>

<file path=customXml/itemProps3.xml><?xml version="1.0" encoding="utf-8"?>
<ds:datastoreItem xmlns:ds="http://schemas.openxmlformats.org/officeDocument/2006/customXml" ds:itemID="{BC2FD622-C29B-48E9-9CAF-4B2D83A93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docProps/app.xml><?xml version="1.0" encoding="utf-8"?>
<Properties xmlns="http://schemas.openxmlformats.org/officeDocument/2006/extended-properties" xmlns:vt="http://schemas.openxmlformats.org/officeDocument/2006/docPropsVTypes">
  <Template>AISE meeting agenda</Template>
  <TotalTime>0</TotalTime>
  <Pages>6</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Links>
    <vt:vector size="60" baseType="variant">
      <vt:variant>
        <vt:i4>4390989</vt:i4>
      </vt:variant>
      <vt:variant>
        <vt:i4>27</vt:i4>
      </vt:variant>
      <vt:variant>
        <vt:i4>0</vt:i4>
      </vt:variant>
      <vt:variant>
        <vt:i4>5</vt:i4>
      </vt:variant>
      <vt:variant>
        <vt:lpwstr>C:\Users\cindy.chhuon\Desktop\For info  PVOH discussion with DG GROW.htm</vt:lpwstr>
      </vt:variant>
      <vt:variant>
        <vt:lpwstr/>
      </vt:variant>
      <vt:variant>
        <vt:i4>6750261</vt:i4>
      </vt:variant>
      <vt:variant>
        <vt:i4>24</vt:i4>
      </vt:variant>
      <vt:variant>
        <vt:i4>0</vt:i4>
      </vt:variant>
      <vt:variant>
        <vt:i4>5</vt:i4>
      </vt:variant>
      <vt:variant>
        <vt:lpwstr>https://aise.wall.idloom.com/</vt:lpwstr>
      </vt:variant>
      <vt:variant>
        <vt:lpwstr>/filelastversion/19363</vt:lpwstr>
      </vt:variant>
      <vt:variant>
        <vt:i4>6553690</vt:i4>
      </vt:variant>
      <vt:variant>
        <vt:i4>21</vt:i4>
      </vt:variant>
      <vt:variant>
        <vt:i4>0</vt:i4>
      </vt:variant>
      <vt:variant>
        <vt:i4>5</vt:i4>
      </vt:variant>
      <vt:variant>
        <vt:lpwstr>https://eur05.safelinks.protection.outlook.com/?url=https%3A%2F%2Ffinance.ec.europa.eu%2Fpublications%2Fcall-applications-selection-members-platform-sustainable-finance_en&amp;data=05%7C01%7Csusanne.zaenker%40aise.eu%7Ca9ba1bef228441d19b3108dab73b0ecf%7Cf2bb4852857f4cca9093cea799bf1c11%7C1%7C0%7C638023761531667304%7CUnknown%7CTWFpbGZsb3d8eyJWIjoiMC4wLjAwMDAiLCJQIjoiV2luMzIiLCJBTiI6Ik1haWwiLCJXVCI6Mn0%3D%7C3000%7C%7C%7C&amp;sdata=o48dCaCuGrc15fvwR4S%2FUZrdxLFRO9W9%2B6clyIrvB6M%3D&amp;reserved=0</vt:lpwstr>
      </vt:variant>
      <vt:variant>
        <vt:lpwstr/>
      </vt:variant>
      <vt:variant>
        <vt:i4>6291456</vt:i4>
      </vt:variant>
      <vt:variant>
        <vt:i4>18</vt:i4>
      </vt:variant>
      <vt:variant>
        <vt:i4>0</vt:i4>
      </vt:variant>
      <vt:variant>
        <vt:i4>5</vt:i4>
      </vt:variant>
      <vt:variant>
        <vt:lpwstr>https://www.dropbox.com/s/w57q8zqn9qlqzc8/IVK Webinar - EU Taxonomy Regulation_geschnitten.mp4?dl=0</vt:lpwstr>
      </vt:variant>
      <vt:variant>
        <vt:lpwstr/>
      </vt:variant>
      <vt:variant>
        <vt:i4>6750260</vt:i4>
      </vt:variant>
      <vt:variant>
        <vt:i4>15</vt:i4>
      </vt:variant>
      <vt:variant>
        <vt:i4>0</vt:i4>
      </vt:variant>
      <vt:variant>
        <vt:i4>5</vt:i4>
      </vt:variant>
      <vt:variant>
        <vt:lpwstr>https://aise.wall.idloom.com/</vt:lpwstr>
      </vt:variant>
      <vt:variant>
        <vt:lpwstr>/filelastversion/19373</vt:lpwstr>
      </vt:variant>
      <vt:variant>
        <vt:i4>6357045</vt:i4>
      </vt:variant>
      <vt:variant>
        <vt:i4>12</vt:i4>
      </vt:variant>
      <vt:variant>
        <vt:i4>0</vt:i4>
      </vt:variant>
      <vt:variant>
        <vt:i4>5</vt:i4>
      </vt:variant>
      <vt:variant>
        <vt:lpwstr>https://aise.wall.idloom.com/</vt:lpwstr>
      </vt:variant>
      <vt:variant>
        <vt:lpwstr>/filelastversion/19365</vt:lpwstr>
      </vt:variant>
      <vt:variant>
        <vt:i4>6619194</vt:i4>
      </vt:variant>
      <vt:variant>
        <vt:i4>9</vt:i4>
      </vt:variant>
      <vt:variant>
        <vt:i4>0</vt:i4>
      </vt:variant>
      <vt:variant>
        <vt:i4>5</vt:i4>
      </vt:variant>
      <vt:variant>
        <vt:lpwstr>https://aise.wall.idloom.com/</vt:lpwstr>
      </vt:variant>
      <vt:variant>
        <vt:lpwstr>/filelastversion/19391</vt:lpwstr>
      </vt:variant>
      <vt:variant>
        <vt:i4>6619194</vt:i4>
      </vt:variant>
      <vt:variant>
        <vt:i4>6</vt:i4>
      </vt:variant>
      <vt:variant>
        <vt:i4>0</vt:i4>
      </vt:variant>
      <vt:variant>
        <vt:i4>5</vt:i4>
      </vt:variant>
      <vt:variant>
        <vt:lpwstr>https://aise.wall.idloom.com/</vt:lpwstr>
      </vt:variant>
      <vt:variant>
        <vt:lpwstr>/filelastversion/19391</vt:lpwstr>
      </vt:variant>
      <vt:variant>
        <vt:i4>6684730</vt:i4>
      </vt:variant>
      <vt:variant>
        <vt:i4>3</vt:i4>
      </vt:variant>
      <vt:variant>
        <vt:i4>0</vt:i4>
      </vt:variant>
      <vt:variant>
        <vt:i4>5</vt:i4>
      </vt:variant>
      <vt:variant>
        <vt:lpwstr>https://aise.wall.idloom.com/</vt:lpwstr>
      </vt:variant>
      <vt:variant>
        <vt:lpwstr>/filelastversion/19190</vt:lpwstr>
      </vt:variant>
      <vt:variant>
        <vt:i4>6619195</vt:i4>
      </vt:variant>
      <vt:variant>
        <vt:i4>0</vt:i4>
      </vt:variant>
      <vt:variant>
        <vt:i4>0</vt:i4>
      </vt:variant>
      <vt:variant>
        <vt:i4>5</vt:i4>
      </vt:variant>
      <vt:variant>
        <vt:lpwstr>https://aise.wall.idloom.com/</vt:lpwstr>
      </vt:variant>
      <vt:variant>
        <vt:lpwstr>/filelastversion/19183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2022-10-27T10:18:00Z</cp:lastPrinted>
  <dcterms:created xsi:type="dcterms:W3CDTF">2022-12-12T12:05:00Z</dcterms:created>
  <dcterms:modified xsi:type="dcterms:W3CDTF">2022-12-12T12:05:00Z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Order">
    <vt:r8>39682100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