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42" w:rightFromText="142" w:bottomFromText="142" w:vertAnchor="text" w:tblpY="1"/>
        <w:tblOverlap w:val="never"/>
        <w:tblW w:w="0" w:type="auto"/>
        <w:tblBorders>
          <w:top w:val="none" w:sz="0" w:space="0" w:color="auto"/>
          <w:left w:val="none" w:sz="0" w:space="0" w:color="auto"/>
          <w:bottom w:val="dashSmallGap" w:sz="4" w:space="0" w:color="A9C30C" w:themeColor="accent3"/>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4111"/>
        <w:gridCol w:w="5233"/>
      </w:tblGrid>
      <w:tr w:rsidR="00980ACE" w:rsidRPr="00F00EBE" w14:paraId="4739932D" w14:textId="77777777" w:rsidTr="00F92707">
        <w:tc>
          <w:tcPr>
            <w:tcW w:w="9344" w:type="dxa"/>
            <w:gridSpan w:val="2"/>
          </w:tcPr>
          <w:p w14:paraId="0A49AB34" w14:textId="49C8CF89" w:rsidR="00980ACE" w:rsidRPr="00EE057C" w:rsidRDefault="00FE1F0B" w:rsidP="00EE057C">
            <w:pPr>
              <w:pStyle w:val="Heading1"/>
              <w:framePr w:hSpace="0" w:wrap="auto" w:vAnchor="margin" w:yAlign="inline"/>
              <w:suppressOverlap w:val="0"/>
              <w:outlineLvl w:val="0"/>
            </w:pPr>
            <w:r>
              <w:t xml:space="preserve">JOINT MC/NAC 2022 </w:t>
            </w:r>
          </w:p>
        </w:tc>
      </w:tr>
      <w:tr w:rsidR="00531643" w:rsidRPr="00F00EBE" w14:paraId="192E22DD" w14:textId="77777777" w:rsidTr="00EB3F9E">
        <w:trPr>
          <w:trHeight w:val="866"/>
        </w:trPr>
        <w:tc>
          <w:tcPr>
            <w:tcW w:w="4111" w:type="dxa"/>
          </w:tcPr>
          <w:p w14:paraId="06D0026A" w14:textId="0744DCDA" w:rsidR="00531643" w:rsidRPr="00F00EBE" w:rsidRDefault="00FE1F0B" w:rsidP="00F92707">
            <w:pPr>
              <w:pStyle w:val="Heading2"/>
              <w:outlineLvl w:val="1"/>
            </w:pPr>
            <w:r>
              <w:t>Minutes</w:t>
            </w:r>
          </w:p>
        </w:tc>
        <w:tc>
          <w:tcPr>
            <w:tcW w:w="5233" w:type="dxa"/>
            <w:vAlign w:val="center"/>
          </w:tcPr>
          <w:p w14:paraId="74F9408C" w14:textId="77777777" w:rsidR="00531643" w:rsidRPr="00AB44C8" w:rsidRDefault="00531643" w:rsidP="00C2499F">
            <w:pPr>
              <w:pStyle w:val="TextRightSubtitle"/>
            </w:pPr>
            <w:r w:rsidRPr="00C2499F">
              <w:t>Conf  call</w:t>
            </w:r>
            <w:r>
              <w:br/>
            </w:r>
            <w:r w:rsidRPr="001F5780">
              <w:t>20 May 202</w:t>
            </w:r>
            <w:r w:rsidR="009B32D9">
              <w:t>1</w:t>
            </w:r>
            <w:r w:rsidRPr="001F5780">
              <w:br/>
              <w:t>16:00-17:00</w:t>
            </w:r>
            <w:r w:rsidR="00B22DA5">
              <w:t xml:space="preserve"> CET</w:t>
            </w:r>
          </w:p>
        </w:tc>
      </w:tr>
    </w:tbl>
    <w:tbl>
      <w:tblPr>
        <w:tblStyle w:val="TableGrid1"/>
        <w:tblW w:w="0" w:type="auto"/>
        <w:tblLook w:val="04A0" w:firstRow="1" w:lastRow="0" w:firstColumn="1" w:lastColumn="0" w:noHBand="0" w:noVBand="1"/>
      </w:tblPr>
      <w:tblGrid>
        <w:gridCol w:w="5490"/>
        <w:gridCol w:w="581"/>
        <w:gridCol w:w="3283"/>
      </w:tblGrid>
      <w:tr w:rsidR="00FE1F0B" w:rsidRPr="00FE1F0B" w14:paraId="2366250A" w14:textId="77777777" w:rsidTr="00C24203">
        <w:tc>
          <w:tcPr>
            <w:tcW w:w="5490" w:type="dxa"/>
            <w:tcBorders>
              <w:top w:val="nil"/>
              <w:left w:val="nil"/>
              <w:bottom w:val="nil"/>
              <w:right w:val="nil"/>
            </w:tcBorders>
          </w:tcPr>
          <w:p w14:paraId="60F99C17" w14:textId="77777777" w:rsidR="00FE1F0B" w:rsidRPr="00FE1F0B" w:rsidRDefault="00FE1F0B" w:rsidP="00FE1F0B">
            <w:pPr>
              <w:spacing w:after="0" w:line="240" w:lineRule="auto"/>
              <w:ind w:left="72" w:right="-2034"/>
              <w:contextualSpacing/>
              <w:jc w:val="left"/>
              <w:rPr>
                <w:rFonts w:asciiTheme="majorHAnsi" w:hAnsiTheme="majorHAnsi" w:cstheme="majorHAnsi"/>
                <w:color w:val="007576" w:themeColor="accent1"/>
                <w:sz w:val="20"/>
                <w:szCs w:val="20"/>
                <w:lang w:val="it-IT"/>
              </w:rPr>
            </w:pPr>
            <w:r w:rsidRPr="00FE1F0B">
              <w:rPr>
                <w:rFonts w:asciiTheme="majorHAnsi" w:hAnsiTheme="majorHAnsi" w:cstheme="majorHAnsi"/>
                <w:b/>
                <w:caps/>
                <w:color w:val="007576" w:themeColor="accent1"/>
                <w:sz w:val="20"/>
                <w:szCs w:val="20"/>
                <w:lang w:val="it-IT"/>
              </w:rPr>
              <w:t>P</w:t>
            </w:r>
            <w:r w:rsidRPr="00FE1F0B">
              <w:rPr>
                <w:rFonts w:asciiTheme="majorHAnsi" w:hAnsiTheme="majorHAnsi" w:cstheme="majorHAnsi"/>
                <w:b/>
                <w:color w:val="007576" w:themeColor="accent1"/>
                <w:sz w:val="20"/>
                <w:szCs w:val="20"/>
                <w:lang w:val="it-IT"/>
              </w:rPr>
              <w:t xml:space="preserve">articipants: </w:t>
            </w:r>
          </w:p>
          <w:p w14:paraId="62E61B1C" w14:textId="77777777" w:rsidR="00FE1F0B" w:rsidRPr="00FE1F0B" w:rsidRDefault="00FE1F0B" w:rsidP="00FE1F0B">
            <w:pPr>
              <w:spacing w:after="0" w:line="240" w:lineRule="auto"/>
              <w:ind w:left="72" w:right="-2034"/>
              <w:contextualSpacing/>
              <w:jc w:val="left"/>
              <w:rPr>
                <w:rFonts w:asciiTheme="majorHAnsi" w:hAnsiTheme="majorHAnsi" w:cstheme="majorHAnsi"/>
                <w:i/>
                <w:iCs/>
                <w:sz w:val="20"/>
                <w:szCs w:val="20"/>
                <w:u w:val="single"/>
                <w:lang w:val="it-IT"/>
              </w:rPr>
            </w:pPr>
            <w:r w:rsidRPr="00FE1F0B">
              <w:rPr>
                <w:rFonts w:asciiTheme="majorHAnsi" w:hAnsiTheme="majorHAnsi" w:cstheme="majorHAnsi"/>
                <w:i/>
                <w:iCs/>
                <w:sz w:val="20"/>
                <w:szCs w:val="20"/>
                <w:u w:val="single"/>
                <w:lang w:val="it-IT"/>
              </w:rPr>
              <w:t>By phone:</w:t>
            </w:r>
          </w:p>
          <w:p w14:paraId="30AAEB92"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Giuseppe Abello, Assocasa</w:t>
            </w:r>
          </w:p>
          <w:p w14:paraId="281C172F"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Ina Andreasen, RB</w:t>
            </w:r>
          </w:p>
          <w:p w14:paraId="58B22311"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Sonia Benacquista, AFISE</w:t>
            </w:r>
          </w:p>
          <w:p w14:paraId="44F81778"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Agniezka Bielach, ECOLAB</w:t>
            </w:r>
          </w:p>
          <w:p w14:paraId="7CA93DB1"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Petr Bobrovskiy, APCoHM</w:t>
            </w:r>
          </w:p>
          <w:p w14:paraId="03B0AD1C"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 xml:space="preserve">Bernard Cloetta, SKW </w:t>
            </w:r>
          </w:p>
          <w:p w14:paraId="2BEDBDC0"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Ana-Maria Couras, A.I.S.D.P.L.</w:t>
            </w:r>
          </w:p>
          <w:p w14:paraId="5A953987"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Ian Croft, McBride</w:t>
            </w:r>
          </w:p>
          <w:p w14:paraId="29CCD486"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Giorgia De Berardinis, Colgate-Palmolive</w:t>
            </w:r>
          </w:p>
          <w:p w14:paraId="3201E269"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Virginie d’Enfert, Afise</w:t>
            </w:r>
          </w:p>
          <w:p w14:paraId="0D57A5CC" w14:textId="77777777" w:rsidR="00FE1F0B" w:rsidRPr="00FE1F0B" w:rsidRDefault="00FE1F0B" w:rsidP="00FE1F0B">
            <w:pPr>
              <w:spacing w:after="0" w:line="240" w:lineRule="auto"/>
              <w:ind w:left="72" w:right="-2034" w:hanging="6"/>
              <w:contextualSpacing/>
              <w:jc w:val="left"/>
              <w:rPr>
                <w:rFonts w:asciiTheme="majorHAnsi" w:hAnsiTheme="majorHAnsi" w:cstheme="majorHAnsi"/>
                <w:i/>
                <w:iCs/>
                <w:sz w:val="20"/>
                <w:szCs w:val="20"/>
                <w:lang w:val="it-IT"/>
              </w:rPr>
            </w:pPr>
            <w:r w:rsidRPr="00FE1F0B">
              <w:rPr>
                <w:rFonts w:asciiTheme="majorHAnsi" w:hAnsiTheme="majorHAnsi" w:cstheme="majorHAnsi"/>
                <w:sz w:val="20"/>
                <w:szCs w:val="20"/>
                <w:lang w:val="it-IT"/>
              </w:rPr>
              <w:t xml:space="preserve">Pilar Espina, Adelma </w:t>
            </w:r>
            <w:r w:rsidRPr="00FE1F0B">
              <w:rPr>
                <w:rFonts w:asciiTheme="majorHAnsi" w:hAnsiTheme="majorHAnsi" w:cstheme="majorHAnsi"/>
                <w:i/>
                <w:iCs/>
                <w:sz w:val="20"/>
                <w:szCs w:val="20"/>
                <w:lang w:val="it-IT"/>
              </w:rPr>
              <w:t>(partly)</w:t>
            </w:r>
          </w:p>
          <w:p w14:paraId="768039CE" w14:textId="77777777" w:rsidR="00FE1F0B" w:rsidRPr="00DC2CEF" w:rsidRDefault="00FE1F0B" w:rsidP="00FE1F0B">
            <w:pPr>
              <w:spacing w:after="0" w:line="240" w:lineRule="auto"/>
              <w:ind w:left="72" w:right="-2034" w:hanging="6"/>
              <w:contextualSpacing/>
              <w:jc w:val="left"/>
              <w:rPr>
                <w:rFonts w:asciiTheme="majorHAnsi" w:hAnsiTheme="majorHAnsi" w:cstheme="majorHAnsi"/>
                <w:sz w:val="20"/>
                <w:szCs w:val="20"/>
                <w:lang w:val="de-DE"/>
              </w:rPr>
            </w:pPr>
            <w:r w:rsidRPr="00DC2CEF">
              <w:rPr>
                <w:rFonts w:asciiTheme="majorHAnsi" w:hAnsiTheme="majorHAnsi" w:cstheme="majorHAnsi"/>
                <w:sz w:val="20"/>
                <w:szCs w:val="20"/>
                <w:lang w:val="de-DE"/>
              </w:rPr>
              <w:t>Helle Fabiansen, KoHB</w:t>
            </w:r>
          </w:p>
          <w:p w14:paraId="3036849B" w14:textId="77777777" w:rsidR="00FE1F0B" w:rsidRPr="00DC2CEF" w:rsidRDefault="00FE1F0B" w:rsidP="00FE1F0B">
            <w:pPr>
              <w:spacing w:after="0" w:line="240" w:lineRule="auto"/>
              <w:ind w:left="72" w:right="-2034" w:hanging="6"/>
              <w:contextualSpacing/>
              <w:jc w:val="left"/>
              <w:rPr>
                <w:rFonts w:asciiTheme="majorHAnsi" w:hAnsiTheme="majorHAnsi" w:cstheme="majorHAnsi"/>
                <w:sz w:val="20"/>
                <w:szCs w:val="20"/>
                <w:lang w:val="de-DE"/>
              </w:rPr>
            </w:pPr>
            <w:r w:rsidRPr="00DC2CEF">
              <w:rPr>
                <w:rFonts w:asciiTheme="majorHAnsi" w:hAnsiTheme="majorHAnsi" w:cstheme="majorHAnsi"/>
                <w:sz w:val="20"/>
                <w:szCs w:val="20"/>
                <w:lang w:val="de-DE"/>
              </w:rPr>
              <w:t>Bernd Glassl, IKW</w:t>
            </w:r>
          </w:p>
          <w:p w14:paraId="3689F006"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rPr>
            </w:pPr>
            <w:r w:rsidRPr="00FE1F0B">
              <w:rPr>
                <w:rFonts w:asciiTheme="majorHAnsi" w:hAnsiTheme="majorHAnsi" w:cstheme="majorHAnsi"/>
                <w:sz w:val="20"/>
                <w:szCs w:val="20"/>
              </w:rPr>
              <w:t>Christian Gründling, FCIO</w:t>
            </w:r>
          </w:p>
          <w:p w14:paraId="64C9D51E"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rPr>
            </w:pPr>
            <w:r w:rsidRPr="00FE1F0B">
              <w:rPr>
                <w:rFonts w:asciiTheme="majorHAnsi" w:hAnsiTheme="majorHAnsi" w:cstheme="majorHAnsi"/>
                <w:sz w:val="20"/>
                <w:szCs w:val="20"/>
              </w:rPr>
              <w:t>Lukas Horak, CSZV</w:t>
            </w:r>
          </w:p>
          <w:p w14:paraId="2E01CFEB"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rPr>
            </w:pPr>
            <w:r w:rsidRPr="00FE1F0B">
              <w:rPr>
                <w:rFonts w:asciiTheme="majorHAnsi" w:hAnsiTheme="majorHAnsi" w:cstheme="majorHAnsi"/>
                <w:sz w:val="20"/>
                <w:szCs w:val="20"/>
              </w:rPr>
              <w:t xml:space="preserve">Deborah Hotchiss, SC Johnson </w:t>
            </w:r>
            <w:r w:rsidRPr="00FE1F0B">
              <w:rPr>
                <w:rFonts w:asciiTheme="majorHAnsi" w:hAnsiTheme="majorHAnsi" w:cstheme="majorHAnsi"/>
                <w:i/>
                <w:iCs/>
                <w:sz w:val="20"/>
                <w:szCs w:val="20"/>
              </w:rPr>
              <w:t>(delegated by E.Whittle)</w:t>
            </w:r>
          </w:p>
          <w:p w14:paraId="1692330E"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rPr>
            </w:pPr>
            <w:r w:rsidRPr="00FE1F0B">
              <w:rPr>
                <w:rFonts w:asciiTheme="majorHAnsi" w:hAnsiTheme="majorHAnsi" w:cstheme="majorHAnsi"/>
                <w:sz w:val="20"/>
                <w:szCs w:val="20"/>
              </w:rPr>
              <w:t>Ad Jespers, Diversey (Chairman)</w:t>
            </w:r>
          </w:p>
          <w:p w14:paraId="01BD5AE9"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rPr>
            </w:pPr>
            <w:r w:rsidRPr="00FE1F0B">
              <w:rPr>
                <w:rFonts w:asciiTheme="majorHAnsi" w:hAnsiTheme="majorHAnsi" w:cstheme="majorHAnsi"/>
                <w:sz w:val="20"/>
                <w:szCs w:val="20"/>
              </w:rPr>
              <w:t>Inara Joniskiene, Likochema</w:t>
            </w:r>
          </w:p>
          <w:p w14:paraId="5855404F"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rPr>
            </w:pPr>
            <w:r w:rsidRPr="00FE1F0B">
              <w:rPr>
                <w:rFonts w:asciiTheme="majorHAnsi" w:hAnsiTheme="majorHAnsi" w:cstheme="majorHAnsi"/>
                <w:sz w:val="20"/>
                <w:szCs w:val="20"/>
              </w:rPr>
              <w:t>Sari Karjomaa, KH</w:t>
            </w:r>
          </w:p>
          <w:p w14:paraId="59910239"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rPr>
            </w:pPr>
            <w:r w:rsidRPr="00FE1F0B">
              <w:rPr>
                <w:rFonts w:asciiTheme="majorHAnsi" w:hAnsiTheme="majorHAnsi" w:cstheme="majorHAnsi"/>
                <w:sz w:val="20"/>
                <w:szCs w:val="20"/>
              </w:rPr>
              <w:t xml:space="preserve">Thomas Keiser, I.K.W. </w:t>
            </w:r>
          </w:p>
          <w:p w14:paraId="2B0F284A"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lang w:val="de-DE"/>
              </w:rPr>
            </w:pPr>
            <w:r w:rsidRPr="00FE1F0B">
              <w:rPr>
                <w:rFonts w:asciiTheme="majorHAnsi" w:hAnsiTheme="majorHAnsi" w:cstheme="majorHAnsi"/>
                <w:sz w:val="20"/>
                <w:szCs w:val="20"/>
                <w:lang w:val="de-DE"/>
              </w:rPr>
              <w:t>Marten Kops, N.V.Z.</w:t>
            </w:r>
          </w:p>
          <w:p w14:paraId="7F8961B7" w14:textId="77777777" w:rsidR="00FE1F0B" w:rsidRPr="00DC2CEF" w:rsidRDefault="00FE1F0B" w:rsidP="00FE1F0B">
            <w:pPr>
              <w:spacing w:after="0" w:line="240" w:lineRule="auto"/>
              <w:ind w:left="72" w:right="-2034"/>
              <w:contextualSpacing/>
              <w:jc w:val="left"/>
              <w:rPr>
                <w:rFonts w:asciiTheme="majorHAnsi" w:hAnsiTheme="majorHAnsi" w:cstheme="majorHAnsi"/>
                <w:sz w:val="20"/>
                <w:szCs w:val="20"/>
                <w:lang w:val="fr-BE"/>
              </w:rPr>
            </w:pPr>
            <w:r w:rsidRPr="00DC2CEF">
              <w:rPr>
                <w:rFonts w:asciiTheme="majorHAnsi" w:hAnsiTheme="majorHAnsi" w:cstheme="majorHAnsi"/>
                <w:sz w:val="20"/>
                <w:szCs w:val="20"/>
                <w:lang w:val="fr-BE"/>
              </w:rPr>
              <w:t>Gerard Luijkx, Unilever (Vice-Chair)</w:t>
            </w:r>
          </w:p>
          <w:p w14:paraId="5476AA95" w14:textId="77777777" w:rsidR="00FE1F0B" w:rsidRPr="00DC2CEF" w:rsidRDefault="00FE1F0B" w:rsidP="00FE1F0B">
            <w:pPr>
              <w:spacing w:after="0" w:line="240" w:lineRule="auto"/>
              <w:ind w:left="72" w:right="-2034"/>
              <w:contextualSpacing/>
              <w:jc w:val="left"/>
              <w:rPr>
                <w:rFonts w:asciiTheme="majorHAnsi" w:hAnsiTheme="majorHAnsi" w:cstheme="majorHAnsi"/>
                <w:sz w:val="20"/>
                <w:szCs w:val="20"/>
              </w:rPr>
            </w:pPr>
            <w:r w:rsidRPr="00DC2CEF">
              <w:rPr>
                <w:rFonts w:asciiTheme="majorHAnsi" w:hAnsiTheme="majorHAnsi" w:cstheme="majorHAnsi"/>
                <w:sz w:val="20"/>
                <w:szCs w:val="20"/>
              </w:rPr>
              <w:t>Philip Malpass, U.K.C.P.I.</w:t>
            </w:r>
          </w:p>
          <w:p w14:paraId="677AEEC4"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Anna Melvas, K.T.F.</w:t>
            </w:r>
          </w:p>
          <w:p w14:paraId="7226D0D5"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Hallar Meybaum, EKTL</w:t>
            </w:r>
          </w:p>
          <w:p w14:paraId="56267057"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Istvan Muranyi, Kozmos</w:t>
            </w:r>
          </w:p>
          <w:p w14:paraId="1BB0A847"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Joachim Noach, KoHB</w:t>
            </w:r>
          </w:p>
          <w:p w14:paraId="63346A22" w14:textId="77777777" w:rsidR="00FE1F0B" w:rsidRPr="00FE1F0B" w:rsidRDefault="00FE1F0B" w:rsidP="00FE1F0B">
            <w:pPr>
              <w:spacing w:after="0" w:line="240" w:lineRule="auto"/>
              <w:ind w:left="72" w:right="-2034"/>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Anna Oborska, P.A.C.D.I.</w:t>
            </w:r>
          </w:p>
          <w:p w14:paraId="6CD878FC"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 xml:space="preserve">Eleni Papadimitriou, PG </w:t>
            </w:r>
          </w:p>
          <w:p w14:paraId="47A64532"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Jelena Pejcinovic, Kozmodet</w:t>
            </w:r>
          </w:p>
          <w:p w14:paraId="50B96D80"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de-DE"/>
              </w:rPr>
            </w:pPr>
            <w:r w:rsidRPr="00FE1F0B">
              <w:rPr>
                <w:rFonts w:asciiTheme="majorHAnsi" w:hAnsiTheme="majorHAnsi" w:cstheme="majorHAnsi"/>
                <w:sz w:val="20"/>
                <w:szCs w:val="20"/>
                <w:lang w:val="de-DE"/>
              </w:rPr>
              <w:t>Mihaela Rabu, Rucodem</w:t>
            </w:r>
          </w:p>
          <w:p w14:paraId="74AA9546"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de-DE"/>
              </w:rPr>
            </w:pPr>
            <w:r w:rsidRPr="00FE1F0B">
              <w:rPr>
                <w:rFonts w:asciiTheme="majorHAnsi" w:hAnsiTheme="majorHAnsi" w:cstheme="majorHAnsi"/>
                <w:sz w:val="20"/>
                <w:szCs w:val="20"/>
                <w:lang w:val="de-DE"/>
              </w:rPr>
              <w:t>Finn Rasmussen, V.L.F.</w:t>
            </w:r>
          </w:p>
          <w:p w14:paraId="4F2D8D19"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de-DE"/>
              </w:rPr>
            </w:pPr>
            <w:r w:rsidRPr="00FE1F0B">
              <w:rPr>
                <w:rFonts w:asciiTheme="majorHAnsi" w:hAnsiTheme="majorHAnsi" w:cstheme="majorHAnsi"/>
                <w:sz w:val="20"/>
                <w:szCs w:val="20"/>
                <w:lang w:val="de-DE"/>
              </w:rPr>
              <w:t>Thomas Rauch, I.H.O</w:t>
            </w:r>
          </w:p>
          <w:p w14:paraId="218ADCDD"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de-DE"/>
              </w:rPr>
            </w:pPr>
            <w:r w:rsidRPr="00FE1F0B">
              <w:rPr>
                <w:rFonts w:asciiTheme="majorHAnsi" w:hAnsiTheme="majorHAnsi" w:cstheme="majorHAnsi"/>
                <w:sz w:val="20"/>
                <w:szCs w:val="20"/>
                <w:lang w:val="de-DE"/>
              </w:rPr>
              <w:t>Hans Razenberg, N.V.Z.</w:t>
            </w:r>
          </w:p>
          <w:p w14:paraId="6747C986"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de-DE"/>
              </w:rPr>
            </w:pPr>
            <w:r w:rsidRPr="00FE1F0B">
              <w:rPr>
                <w:rFonts w:asciiTheme="majorHAnsi" w:hAnsiTheme="majorHAnsi" w:cstheme="majorHAnsi"/>
                <w:sz w:val="20"/>
                <w:szCs w:val="20"/>
                <w:lang w:val="de-DE"/>
              </w:rPr>
              <w:t xml:space="preserve">Felix Rustemeyer, Henkel </w:t>
            </w:r>
          </w:p>
          <w:p w14:paraId="480AFF35" w14:textId="77777777" w:rsidR="00FE1F0B" w:rsidRPr="00FE1F0B" w:rsidRDefault="00FE1F0B" w:rsidP="00FE1F0B">
            <w:pPr>
              <w:spacing w:after="0" w:line="240" w:lineRule="auto"/>
              <w:ind w:left="30" w:hanging="6"/>
              <w:contextualSpacing/>
              <w:jc w:val="left"/>
              <w:rPr>
                <w:rFonts w:asciiTheme="majorHAnsi" w:hAnsiTheme="majorHAnsi" w:cstheme="majorHAnsi"/>
                <w:sz w:val="20"/>
                <w:szCs w:val="20"/>
                <w:lang w:val="de-DE"/>
              </w:rPr>
            </w:pPr>
            <w:r w:rsidRPr="00FE1F0B">
              <w:rPr>
                <w:rFonts w:asciiTheme="majorHAnsi" w:hAnsiTheme="majorHAnsi" w:cstheme="majorHAnsi"/>
                <w:sz w:val="20"/>
                <w:szCs w:val="20"/>
                <w:lang w:val="de-DE"/>
              </w:rPr>
              <w:t xml:space="preserve"> Rob Roggeband, P&amp;G </w:t>
            </w:r>
          </w:p>
          <w:p w14:paraId="68ED72D0" w14:textId="77777777" w:rsidR="00FE1F0B" w:rsidRPr="00FE1F0B" w:rsidRDefault="00FE1F0B" w:rsidP="00FE1F0B">
            <w:pPr>
              <w:spacing w:after="0" w:line="240" w:lineRule="auto"/>
              <w:ind w:left="30" w:hanging="6"/>
              <w:contextualSpacing/>
              <w:jc w:val="left"/>
              <w:rPr>
                <w:rFonts w:asciiTheme="majorHAnsi" w:hAnsiTheme="majorHAnsi" w:cstheme="majorHAnsi"/>
                <w:sz w:val="20"/>
                <w:szCs w:val="20"/>
                <w:lang w:val="de-DE"/>
              </w:rPr>
            </w:pPr>
            <w:r w:rsidRPr="00FE1F0B">
              <w:rPr>
                <w:rFonts w:asciiTheme="majorHAnsi" w:hAnsiTheme="majorHAnsi" w:cstheme="majorHAnsi"/>
                <w:sz w:val="20"/>
                <w:szCs w:val="20"/>
                <w:lang w:val="de-DE"/>
              </w:rPr>
              <w:t xml:space="preserve"> Marijana Sablicj, HG</w:t>
            </w:r>
          </w:p>
          <w:p w14:paraId="785A783D" w14:textId="77777777" w:rsidR="00FE1F0B" w:rsidRPr="00FE1F0B" w:rsidRDefault="00FE1F0B" w:rsidP="00FE1F0B">
            <w:pPr>
              <w:spacing w:after="0" w:line="240" w:lineRule="auto"/>
              <w:ind w:left="30" w:hanging="6"/>
              <w:contextualSpacing/>
              <w:jc w:val="left"/>
              <w:rPr>
                <w:rFonts w:asciiTheme="majorHAnsi" w:hAnsiTheme="majorHAnsi" w:cstheme="majorHAnsi"/>
                <w:sz w:val="20"/>
                <w:szCs w:val="20"/>
                <w:lang w:val="nl-BE"/>
              </w:rPr>
            </w:pPr>
            <w:r w:rsidRPr="00AC0097">
              <w:rPr>
                <w:rFonts w:asciiTheme="majorHAnsi" w:hAnsiTheme="majorHAnsi" w:cstheme="majorHAnsi"/>
                <w:sz w:val="20"/>
                <w:szCs w:val="20"/>
                <w:lang w:val="de-DE"/>
              </w:rPr>
              <w:t xml:space="preserve"> </w:t>
            </w:r>
            <w:r w:rsidRPr="00FE1F0B">
              <w:rPr>
                <w:rFonts w:asciiTheme="majorHAnsi" w:hAnsiTheme="majorHAnsi" w:cstheme="majorHAnsi"/>
                <w:sz w:val="20"/>
                <w:szCs w:val="20"/>
                <w:lang w:val="nl-BE"/>
              </w:rPr>
              <w:t>Roman Sterbak, S.Z.Z.V.</w:t>
            </w:r>
          </w:p>
          <w:p w14:paraId="41C3C4D4"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nl-BE"/>
              </w:rPr>
            </w:pPr>
            <w:r w:rsidRPr="00FE1F0B">
              <w:rPr>
                <w:rFonts w:asciiTheme="majorHAnsi" w:hAnsiTheme="majorHAnsi" w:cstheme="majorHAnsi"/>
                <w:sz w:val="20"/>
                <w:szCs w:val="20"/>
                <w:lang w:val="nl-BE"/>
              </w:rPr>
              <w:t xml:space="preserve">Françoise van Tiggelen, Detic </w:t>
            </w:r>
          </w:p>
          <w:p w14:paraId="0E62DED9" w14:textId="12085E89"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lang w:val="nl-BE"/>
              </w:rPr>
            </w:pPr>
            <w:r w:rsidRPr="00FE1F0B">
              <w:rPr>
                <w:rFonts w:asciiTheme="majorHAnsi" w:hAnsiTheme="majorHAnsi" w:cstheme="majorHAnsi"/>
                <w:sz w:val="20"/>
                <w:szCs w:val="20"/>
                <w:lang w:val="nl-BE"/>
              </w:rPr>
              <w:t>Yu</w:t>
            </w:r>
            <w:r w:rsidR="00CD7231">
              <w:rPr>
                <w:rFonts w:asciiTheme="majorHAnsi" w:hAnsiTheme="majorHAnsi" w:cstheme="majorHAnsi"/>
                <w:sz w:val="20"/>
                <w:szCs w:val="20"/>
                <w:lang w:val="nl-BE"/>
              </w:rPr>
              <w:t>-</w:t>
            </w:r>
            <w:r w:rsidRPr="00FE1F0B">
              <w:rPr>
                <w:rFonts w:asciiTheme="majorHAnsi" w:hAnsiTheme="majorHAnsi" w:cstheme="majorHAnsi"/>
                <w:sz w:val="20"/>
                <w:szCs w:val="20"/>
                <w:lang w:val="nl-BE"/>
              </w:rPr>
              <w:t>Ting</w:t>
            </w:r>
            <w:r w:rsidR="00CD7231">
              <w:rPr>
                <w:rFonts w:asciiTheme="majorHAnsi" w:hAnsiTheme="majorHAnsi" w:cstheme="majorHAnsi"/>
                <w:sz w:val="20"/>
                <w:szCs w:val="20"/>
                <w:lang w:val="nl-BE"/>
              </w:rPr>
              <w:t xml:space="preserve"> Chen, Detic</w:t>
            </w:r>
          </w:p>
          <w:p w14:paraId="020BD88B" w14:textId="77777777" w:rsidR="00FE1F0B" w:rsidRPr="00FE1F0B" w:rsidRDefault="00FE1F0B" w:rsidP="00FE1F0B">
            <w:pPr>
              <w:spacing w:after="0"/>
              <w:ind w:right="28"/>
              <w:rPr>
                <w:rFonts w:asciiTheme="majorHAnsi" w:hAnsiTheme="majorHAnsi" w:cstheme="majorHAnsi"/>
                <w:sz w:val="20"/>
                <w:szCs w:val="20"/>
                <w:lang w:val="nl-BE"/>
              </w:rPr>
            </w:pPr>
            <w:r w:rsidRPr="00FE1F0B">
              <w:rPr>
                <w:rFonts w:asciiTheme="majorHAnsi" w:hAnsiTheme="majorHAnsi" w:cstheme="majorHAnsi"/>
                <w:sz w:val="20"/>
                <w:szCs w:val="20"/>
                <w:lang w:val="nl-BE"/>
              </w:rPr>
              <w:t xml:space="preserve"> </w:t>
            </w:r>
          </w:p>
        </w:tc>
        <w:tc>
          <w:tcPr>
            <w:tcW w:w="581" w:type="dxa"/>
            <w:tcBorders>
              <w:top w:val="nil"/>
              <w:left w:val="nil"/>
              <w:bottom w:val="nil"/>
              <w:right w:val="nil"/>
            </w:tcBorders>
          </w:tcPr>
          <w:p w14:paraId="1B7EF855" w14:textId="77777777" w:rsidR="00FE1F0B" w:rsidRPr="00FE1F0B" w:rsidRDefault="00FE1F0B" w:rsidP="00FE1F0B">
            <w:pPr>
              <w:spacing w:after="0" w:line="240" w:lineRule="auto"/>
              <w:ind w:left="527" w:right="-2034"/>
              <w:contextualSpacing/>
              <w:jc w:val="left"/>
              <w:rPr>
                <w:rFonts w:asciiTheme="majorHAnsi" w:hAnsiTheme="majorHAnsi" w:cstheme="majorHAnsi"/>
                <w:i/>
                <w:iCs/>
                <w:sz w:val="20"/>
                <w:szCs w:val="20"/>
                <w:u w:val="single"/>
                <w:lang w:val="nl-BE"/>
              </w:rPr>
            </w:pPr>
          </w:p>
        </w:tc>
        <w:tc>
          <w:tcPr>
            <w:tcW w:w="3283" w:type="dxa"/>
            <w:tcBorders>
              <w:top w:val="nil"/>
              <w:left w:val="nil"/>
              <w:bottom w:val="nil"/>
              <w:right w:val="nil"/>
            </w:tcBorders>
          </w:tcPr>
          <w:p w14:paraId="71099252" w14:textId="77777777" w:rsidR="00FE1F0B" w:rsidRPr="00FE1F0B" w:rsidRDefault="00FE1F0B" w:rsidP="00FE1F0B">
            <w:pPr>
              <w:spacing w:after="0" w:line="240" w:lineRule="auto"/>
              <w:ind w:left="527"/>
              <w:contextualSpacing/>
              <w:jc w:val="left"/>
              <w:rPr>
                <w:rFonts w:asciiTheme="majorHAnsi" w:hAnsiTheme="majorHAnsi" w:cstheme="majorHAnsi"/>
                <w:i/>
                <w:iCs/>
                <w:sz w:val="20"/>
                <w:szCs w:val="20"/>
                <w:u w:val="single"/>
                <w:lang w:val="nl-BE"/>
              </w:rPr>
            </w:pPr>
          </w:p>
          <w:p w14:paraId="173F4289" w14:textId="77777777" w:rsidR="00FE1F0B" w:rsidRPr="00FE1F0B" w:rsidRDefault="00FE1F0B" w:rsidP="00FE1F0B">
            <w:pPr>
              <w:spacing w:after="0" w:line="240" w:lineRule="auto"/>
              <w:ind w:left="527"/>
              <w:contextualSpacing/>
              <w:jc w:val="left"/>
              <w:rPr>
                <w:rFonts w:asciiTheme="majorHAnsi" w:hAnsiTheme="majorHAnsi" w:cstheme="majorHAnsi"/>
                <w:iCs/>
                <w:sz w:val="20"/>
                <w:szCs w:val="20"/>
                <w:u w:val="single"/>
                <w:lang w:val="nl-BE"/>
              </w:rPr>
            </w:pPr>
          </w:p>
          <w:p w14:paraId="70E8473A" w14:textId="77777777" w:rsidR="00FE1F0B" w:rsidRPr="00FE1F0B" w:rsidRDefault="00FE1F0B" w:rsidP="00FE1F0B">
            <w:pPr>
              <w:spacing w:after="0" w:line="240" w:lineRule="auto"/>
              <w:ind w:left="527"/>
              <w:contextualSpacing/>
              <w:jc w:val="left"/>
              <w:rPr>
                <w:rFonts w:asciiTheme="majorHAnsi" w:hAnsiTheme="majorHAnsi" w:cstheme="majorHAnsi"/>
                <w:iCs/>
                <w:sz w:val="20"/>
                <w:szCs w:val="20"/>
                <w:u w:val="single"/>
                <w:lang w:val="nl-BE"/>
              </w:rPr>
            </w:pPr>
          </w:p>
          <w:p w14:paraId="1A016486" w14:textId="77777777" w:rsidR="00FE1F0B" w:rsidRPr="00FE1F0B" w:rsidRDefault="00FE1F0B" w:rsidP="00FE1F0B">
            <w:pPr>
              <w:spacing w:after="0" w:line="240" w:lineRule="auto"/>
              <w:ind w:left="30"/>
              <w:contextualSpacing/>
              <w:jc w:val="left"/>
              <w:rPr>
                <w:rFonts w:asciiTheme="majorHAnsi" w:hAnsiTheme="majorHAnsi" w:cstheme="majorHAnsi"/>
                <w:i/>
                <w:iCs/>
                <w:sz w:val="20"/>
                <w:szCs w:val="20"/>
              </w:rPr>
            </w:pPr>
            <w:r w:rsidRPr="00FE1F0B">
              <w:rPr>
                <w:rFonts w:asciiTheme="majorHAnsi" w:hAnsiTheme="majorHAnsi" w:cstheme="majorHAnsi"/>
                <w:i/>
                <w:iCs/>
                <w:sz w:val="20"/>
                <w:szCs w:val="20"/>
                <w:u w:val="single"/>
              </w:rPr>
              <w:t>From A.I.S.E. (</w:t>
            </w:r>
            <w:r w:rsidRPr="00FE1F0B">
              <w:rPr>
                <w:rFonts w:asciiTheme="majorHAnsi" w:hAnsiTheme="majorHAnsi" w:cstheme="majorHAnsi"/>
                <w:i/>
                <w:iCs/>
                <w:sz w:val="20"/>
                <w:szCs w:val="20"/>
              </w:rPr>
              <w:t>for their respective agenda topics):</w:t>
            </w:r>
          </w:p>
          <w:p w14:paraId="427A243F"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 xml:space="preserve">Elodie Cazelle </w:t>
            </w:r>
          </w:p>
          <w:p w14:paraId="62CD6E3C"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Cindy Chhuon</w:t>
            </w:r>
          </w:p>
          <w:p w14:paraId="7E0ADC78"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Majlinda Cobaj</w:t>
            </w:r>
          </w:p>
          <w:p w14:paraId="01B8DE49"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Luca Conti</w:t>
            </w:r>
          </w:p>
          <w:p w14:paraId="2C343F35"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Dave Hemingway</w:t>
            </w:r>
          </w:p>
          <w:p w14:paraId="6B699FEE"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Zivile Kairyte</w:t>
            </w:r>
          </w:p>
          <w:p w14:paraId="4E296FD6"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Bahar Koyuncu</w:t>
            </w:r>
          </w:p>
          <w:p w14:paraId="26B440AE" w14:textId="77777777" w:rsidR="00FE1F0B" w:rsidRPr="00DC2CEF" w:rsidRDefault="00FE1F0B" w:rsidP="00FE1F0B">
            <w:pPr>
              <w:spacing w:after="0" w:line="240" w:lineRule="auto"/>
              <w:ind w:left="30"/>
              <w:contextualSpacing/>
              <w:jc w:val="left"/>
              <w:rPr>
                <w:rFonts w:asciiTheme="majorHAnsi" w:hAnsiTheme="majorHAnsi" w:cstheme="majorHAnsi"/>
                <w:sz w:val="20"/>
                <w:szCs w:val="20"/>
              </w:rPr>
            </w:pPr>
            <w:r w:rsidRPr="00DC2CEF">
              <w:rPr>
                <w:rFonts w:asciiTheme="majorHAnsi" w:hAnsiTheme="majorHAnsi" w:cstheme="majorHAnsi"/>
                <w:sz w:val="20"/>
                <w:szCs w:val="20"/>
              </w:rPr>
              <w:t>Sascha Nissen</w:t>
            </w:r>
          </w:p>
          <w:p w14:paraId="6C22282D" w14:textId="77777777" w:rsidR="00FE1F0B" w:rsidRPr="00DC2CEF" w:rsidRDefault="00FE1F0B" w:rsidP="00FE1F0B">
            <w:pPr>
              <w:spacing w:after="0" w:line="240" w:lineRule="auto"/>
              <w:ind w:left="30"/>
              <w:contextualSpacing/>
              <w:jc w:val="left"/>
              <w:rPr>
                <w:rFonts w:asciiTheme="majorHAnsi" w:hAnsiTheme="majorHAnsi" w:cstheme="majorHAnsi"/>
                <w:sz w:val="20"/>
                <w:szCs w:val="20"/>
              </w:rPr>
            </w:pPr>
            <w:r w:rsidRPr="00DC2CEF">
              <w:rPr>
                <w:rFonts w:asciiTheme="majorHAnsi" w:hAnsiTheme="majorHAnsi" w:cstheme="majorHAnsi"/>
                <w:sz w:val="20"/>
                <w:szCs w:val="20"/>
              </w:rPr>
              <w:t>Aisling O’Kane</w:t>
            </w:r>
          </w:p>
          <w:p w14:paraId="756C45CC" w14:textId="77777777" w:rsidR="00FE1F0B" w:rsidRPr="00FE1F0B" w:rsidRDefault="00FE1F0B" w:rsidP="00FE1F0B">
            <w:pPr>
              <w:spacing w:after="0" w:line="240" w:lineRule="auto"/>
              <w:ind w:left="30"/>
              <w:contextualSpacing/>
              <w:jc w:val="left"/>
              <w:rPr>
                <w:rFonts w:asciiTheme="majorHAnsi" w:hAnsiTheme="majorHAnsi" w:cstheme="majorHAnsi"/>
                <w:sz w:val="20"/>
                <w:szCs w:val="20"/>
              </w:rPr>
            </w:pPr>
            <w:r w:rsidRPr="00FE1F0B">
              <w:rPr>
                <w:rFonts w:asciiTheme="majorHAnsi" w:hAnsiTheme="majorHAnsi" w:cstheme="majorHAnsi"/>
                <w:sz w:val="20"/>
                <w:szCs w:val="20"/>
              </w:rPr>
              <w:t>Jan Robinson</w:t>
            </w:r>
          </w:p>
          <w:p w14:paraId="55BEA243"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 xml:space="preserve">Giulia Sebastio </w:t>
            </w:r>
          </w:p>
          <w:p w14:paraId="0D63C7A0" w14:textId="77777777" w:rsidR="00FE1F0B" w:rsidRPr="00FE1F0B" w:rsidRDefault="00FE1F0B" w:rsidP="00FE1F0B">
            <w:pPr>
              <w:spacing w:after="0" w:line="240" w:lineRule="auto"/>
              <w:ind w:left="30"/>
              <w:contextualSpacing/>
              <w:jc w:val="left"/>
              <w:rPr>
                <w:rFonts w:asciiTheme="majorHAnsi" w:hAnsiTheme="majorHAnsi" w:cstheme="majorHAnsi"/>
                <w:sz w:val="20"/>
                <w:szCs w:val="20"/>
                <w:lang w:val="it-IT"/>
              </w:rPr>
            </w:pPr>
            <w:r w:rsidRPr="00FE1F0B">
              <w:rPr>
                <w:rFonts w:asciiTheme="majorHAnsi" w:hAnsiTheme="majorHAnsi" w:cstheme="majorHAnsi"/>
                <w:sz w:val="20"/>
                <w:szCs w:val="20"/>
                <w:lang w:val="it-IT"/>
              </w:rPr>
              <w:t>Amelie Weber</w:t>
            </w:r>
          </w:p>
          <w:p w14:paraId="47EDEC16" w14:textId="77777777" w:rsidR="00FE1F0B" w:rsidRPr="00FE1F0B" w:rsidRDefault="00FE1F0B" w:rsidP="00FE1F0B">
            <w:pPr>
              <w:spacing w:after="0" w:line="240" w:lineRule="auto"/>
              <w:ind w:left="30"/>
              <w:contextualSpacing/>
              <w:jc w:val="left"/>
              <w:rPr>
                <w:rFonts w:asciiTheme="majorHAnsi" w:hAnsiTheme="majorHAnsi" w:cstheme="majorHAnsi"/>
                <w:i/>
                <w:iCs/>
                <w:sz w:val="20"/>
                <w:szCs w:val="20"/>
                <w:u w:val="single"/>
                <w:lang w:val="it-IT"/>
              </w:rPr>
            </w:pPr>
          </w:p>
          <w:p w14:paraId="0D86F338" w14:textId="77777777" w:rsidR="00FE1F0B" w:rsidRPr="00FE1F0B" w:rsidRDefault="00FE1F0B" w:rsidP="00FE1F0B">
            <w:pPr>
              <w:spacing w:after="0" w:line="240" w:lineRule="auto"/>
              <w:ind w:left="30"/>
              <w:contextualSpacing/>
              <w:jc w:val="left"/>
              <w:rPr>
                <w:rFonts w:asciiTheme="majorHAnsi" w:hAnsiTheme="majorHAnsi" w:cstheme="majorHAnsi"/>
                <w:i/>
                <w:iCs/>
                <w:sz w:val="20"/>
                <w:szCs w:val="20"/>
                <w:u w:val="single"/>
                <w:lang w:val="it-IT"/>
              </w:rPr>
            </w:pPr>
            <w:r w:rsidRPr="00FE1F0B">
              <w:rPr>
                <w:rFonts w:asciiTheme="majorHAnsi" w:hAnsiTheme="majorHAnsi" w:cstheme="majorHAnsi"/>
                <w:i/>
                <w:iCs/>
                <w:sz w:val="20"/>
                <w:szCs w:val="20"/>
                <w:u w:val="single"/>
                <w:lang w:val="it-IT"/>
              </w:rPr>
              <w:t xml:space="preserve">Apologies: </w:t>
            </w:r>
          </w:p>
          <w:p w14:paraId="0D2D5C0D" w14:textId="77777777" w:rsidR="00FE1F0B" w:rsidRPr="00FE1F0B" w:rsidRDefault="00FE1F0B" w:rsidP="00FE1F0B">
            <w:pPr>
              <w:spacing w:after="0" w:line="240" w:lineRule="auto"/>
              <w:ind w:left="27"/>
              <w:contextualSpacing/>
              <w:jc w:val="left"/>
              <w:rPr>
                <w:rFonts w:asciiTheme="majorHAnsi" w:hAnsiTheme="majorHAnsi" w:cstheme="majorHAnsi"/>
                <w:sz w:val="20"/>
                <w:szCs w:val="20"/>
              </w:rPr>
            </w:pPr>
            <w:r w:rsidRPr="00FE1F0B">
              <w:rPr>
                <w:rFonts w:asciiTheme="majorHAnsi" w:hAnsiTheme="majorHAnsi" w:cstheme="majorHAnsi"/>
                <w:sz w:val="20"/>
                <w:szCs w:val="20"/>
              </w:rPr>
              <w:t>Susanne Zänker</w:t>
            </w:r>
          </w:p>
          <w:p w14:paraId="203114C0" w14:textId="77777777" w:rsidR="00FE1F0B" w:rsidRPr="00FE1F0B" w:rsidRDefault="00FE1F0B" w:rsidP="00FE1F0B">
            <w:pPr>
              <w:spacing w:after="0" w:line="240" w:lineRule="auto"/>
              <w:ind w:left="72" w:right="-2034" w:hanging="6"/>
              <w:contextualSpacing/>
              <w:jc w:val="left"/>
              <w:rPr>
                <w:rFonts w:asciiTheme="majorHAnsi" w:hAnsiTheme="majorHAnsi" w:cstheme="majorHAnsi"/>
                <w:sz w:val="20"/>
                <w:szCs w:val="20"/>
              </w:rPr>
            </w:pPr>
            <w:r w:rsidRPr="00FE1F0B">
              <w:rPr>
                <w:rFonts w:asciiTheme="majorHAnsi" w:hAnsiTheme="majorHAnsi" w:cstheme="majorHAnsi"/>
                <w:sz w:val="20"/>
                <w:szCs w:val="20"/>
              </w:rPr>
              <w:t>Edward Whittle, SC Johnson</w:t>
            </w:r>
          </w:p>
          <w:p w14:paraId="15F5BBCE" w14:textId="77777777" w:rsidR="00FE1F0B" w:rsidRPr="00FE1F0B" w:rsidRDefault="00FE1F0B" w:rsidP="00FE1F0B">
            <w:pPr>
              <w:spacing w:after="0" w:line="240" w:lineRule="auto"/>
              <w:ind w:left="30"/>
              <w:contextualSpacing/>
              <w:jc w:val="left"/>
              <w:rPr>
                <w:rFonts w:asciiTheme="majorHAnsi" w:hAnsiTheme="majorHAnsi" w:cstheme="majorHAnsi"/>
                <w:sz w:val="20"/>
                <w:szCs w:val="20"/>
              </w:rPr>
            </w:pPr>
          </w:p>
          <w:p w14:paraId="0F328E34" w14:textId="77777777" w:rsidR="00FE1F0B" w:rsidRPr="00FE1F0B" w:rsidRDefault="00FE1F0B" w:rsidP="00FE1F0B">
            <w:pPr>
              <w:spacing w:after="0" w:line="240" w:lineRule="auto"/>
              <w:ind w:left="-332"/>
              <w:contextualSpacing/>
              <w:jc w:val="left"/>
              <w:rPr>
                <w:rFonts w:asciiTheme="majorHAnsi" w:hAnsiTheme="majorHAnsi" w:cstheme="majorHAnsi"/>
                <w:sz w:val="20"/>
                <w:szCs w:val="20"/>
              </w:rPr>
            </w:pPr>
          </w:p>
          <w:p w14:paraId="2186157E" w14:textId="77777777" w:rsidR="00FE1F0B" w:rsidRPr="00FE1F0B" w:rsidRDefault="00FE1F0B" w:rsidP="00FE1F0B">
            <w:pPr>
              <w:spacing w:after="0" w:line="240" w:lineRule="auto"/>
              <w:ind w:left="27"/>
              <w:contextualSpacing/>
              <w:jc w:val="left"/>
              <w:rPr>
                <w:rFonts w:asciiTheme="majorHAnsi" w:hAnsiTheme="majorHAnsi" w:cstheme="majorHAnsi"/>
                <w:sz w:val="20"/>
                <w:szCs w:val="20"/>
              </w:rPr>
            </w:pPr>
          </w:p>
          <w:p w14:paraId="2FF349E2" w14:textId="77777777" w:rsidR="00FE1F0B" w:rsidRPr="00FE1F0B" w:rsidRDefault="00FE1F0B" w:rsidP="00FE1F0B">
            <w:pPr>
              <w:spacing w:after="0" w:line="240" w:lineRule="auto"/>
              <w:ind w:left="27"/>
              <w:contextualSpacing/>
              <w:jc w:val="left"/>
              <w:rPr>
                <w:rFonts w:asciiTheme="majorHAnsi" w:hAnsiTheme="majorHAnsi" w:cstheme="majorHAnsi"/>
                <w:sz w:val="20"/>
                <w:szCs w:val="20"/>
              </w:rPr>
            </w:pPr>
          </w:p>
        </w:tc>
      </w:tr>
    </w:tbl>
    <w:p w14:paraId="20A7C47B" w14:textId="77777777" w:rsidR="00FE1F0B" w:rsidRPr="00043B96" w:rsidRDefault="00FE1F0B" w:rsidP="00FE1F0B">
      <w:pPr>
        <w:numPr>
          <w:ilvl w:val="0"/>
          <w:numId w:val="44"/>
        </w:numPr>
        <w:tabs>
          <w:tab w:val="num" w:pos="360"/>
          <w:tab w:val="right" w:pos="9356"/>
        </w:tabs>
        <w:spacing w:before="180" w:after="180" w:line="240" w:lineRule="auto"/>
        <w:rPr>
          <w:rFonts w:asciiTheme="majorHAnsi" w:hAnsiTheme="majorHAnsi" w:cstheme="majorHAnsi"/>
          <w:bCs/>
          <w:i/>
          <w:caps/>
          <w:sz w:val="20"/>
          <w:szCs w:val="20"/>
        </w:rPr>
      </w:pPr>
      <w:r w:rsidRPr="00043B96">
        <w:rPr>
          <w:rFonts w:asciiTheme="majorHAnsi" w:hAnsiTheme="majorHAnsi" w:cstheme="majorHAnsi"/>
          <w:b/>
          <w:caps/>
          <w:color w:val="007576" w:themeColor="accent1"/>
          <w:sz w:val="20"/>
          <w:szCs w:val="20"/>
        </w:rPr>
        <w:t>opening and Reminder on competition policy</w:t>
      </w:r>
    </w:p>
    <w:p w14:paraId="5F295FF9" w14:textId="720D6D81" w:rsidR="00FE1F0B" w:rsidRPr="00043B96" w:rsidRDefault="00FE1F0B" w:rsidP="00FE1F0B">
      <w:pPr>
        <w:rPr>
          <w:rFonts w:asciiTheme="majorHAnsi" w:hAnsiTheme="majorHAnsi" w:cstheme="majorHAnsi"/>
          <w:sz w:val="20"/>
          <w:szCs w:val="20"/>
        </w:rPr>
      </w:pPr>
      <w:r w:rsidRPr="00043B96">
        <w:rPr>
          <w:rFonts w:asciiTheme="majorHAnsi" w:hAnsiTheme="majorHAnsi" w:cstheme="majorHAnsi"/>
          <w:sz w:val="20"/>
          <w:szCs w:val="20"/>
        </w:rPr>
        <w:t>The Chair opened the meeting by welcoming all participants and members were reminded of the competition law rules; all agreed to adhere to them.</w:t>
      </w:r>
      <w:r w:rsidRPr="00043B96">
        <w:rPr>
          <w:rFonts w:asciiTheme="majorHAnsi" w:hAnsiTheme="majorHAnsi" w:cstheme="majorHAnsi"/>
          <w:sz w:val="20"/>
          <w:szCs w:val="20"/>
        </w:rPr>
        <w:tab/>
      </w:r>
    </w:p>
    <w:p w14:paraId="082EE108" w14:textId="77777777" w:rsidR="00AC0097" w:rsidRPr="00043B96" w:rsidRDefault="00AC0097" w:rsidP="00FE1F0B">
      <w:pPr>
        <w:rPr>
          <w:rFonts w:asciiTheme="majorHAnsi" w:hAnsiTheme="majorHAnsi" w:cstheme="majorHAnsi"/>
          <w:b/>
          <w:bCs/>
          <w:i/>
          <w:sz w:val="20"/>
          <w:szCs w:val="20"/>
        </w:rPr>
      </w:pPr>
    </w:p>
    <w:p w14:paraId="5153C3A0" w14:textId="77777777" w:rsidR="00FE1F0B" w:rsidRPr="00043B96" w:rsidRDefault="00FE1F0B" w:rsidP="00FE1F0B">
      <w:pPr>
        <w:numPr>
          <w:ilvl w:val="0"/>
          <w:numId w:val="44"/>
        </w:numPr>
        <w:tabs>
          <w:tab w:val="num" w:pos="360"/>
          <w:tab w:val="right" w:pos="9356"/>
        </w:tabs>
        <w:spacing w:before="180" w:after="180" w:line="240" w:lineRule="auto"/>
        <w:rPr>
          <w:rFonts w:asciiTheme="majorHAnsi" w:hAnsiTheme="majorHAnsi" w:cstheme="majorHAnsi"/>
          <w:b/>
          <w:caps/>
          <w:color w:val="007576" w:themeColor="accent1"/>
          <w:sz w:val="20"/>
          <w:szCs w:val="20"/>
        </w:rPr>
      </w:pPr>
      <w:r w:rsidRPr="00043B96">
        <w:rPr>
          <w:rFonts w:asciiTheme="majorHAnsi" w:hAnsiTheme="majorHAnsi" w:cstheme="majorHAnsi"/>
          <w:b/>
          <w:caps/>
          <w:color w:val="007576" w:themeColor="accent1"/>
          <w:sz w:val="20"/>
          <w:szCs w:val="20"/>
        </w:rPr>
        <w:lastRenderedPageBreak/>
        <w:t xml:space="preserve">approval of agenda </w:t>
      </w:r>
    </w:p>
    <w:p w14:paraId="1584A7BF" w14:textId="77777777" w:rsidR="00FE1F0B" w:rsidRPr="00043B96" w:rsidRDefault="00FE1F0B" w:rsidP="00FE1F0B">
      <w:pPr>
        <w:rPr>
          <w:rFonts w:asciiTheme="majorHAnsi" w:hAnsiTheme="majorHAnsi" w:cstheme="majorHAnsi"/>
          <w:color w:val="007576" w:themeColor="accent1"/>
          <w:sz w:val="20"/>
          <w:szCs w:val="20"/>
        </w:rPr>
      </w:pPr>
      <w:r w:rsidRPr="00043B96">
        <w:rPr>
          <w:rFonts w:asciiTheme="majorHAnsi" w:hAnsiTheme="majorHAnsi" w:cstheme="majorHAnsi"/>
          <w:sz w:val="20"/>
          <w:szCs w:val="20"/>
        </w:rPr>
        <w:t>The agenda was approved as sent by email on 9 March 2022.</w:t>
      </w:r>
      <w:r w:rsidRPr="00043B96">
        <w:rPr>
          <w:rFonts w:asciiTheme="majorHAnsi" w:hAnsiTheme="majorHAnsi" w:cstheme="majorHAnsi"/>
          <w:sz w:val="20"/>
          <w:szCs w:val="20"/>
        </w:rPr>
        <w:tab/>
      </w:r>
    </w:p>
    <w:p w14:paraId="1D23FCF7" w14:textId="77777777" w:rsidR="00FE1F0B" w:rsidRPr="00043B96" w:rsidRDefault="00FE1F0B" w:rsidP="00FE1F0B">
      <w:pPr>
        <w:numPr>
          <w:ilvl w:val="0"/>
          <w:numId w:val="44"/>
        </w:numPr>
        <w:tabs>
          <w:tab w:val="num" w:pos="360"/>
          <w:tab w:val="right" w:pos="9356"/>
        </w:tabs>
        <w:spacing w:before="180" w:after="180" w:line="240" w:lineRule="auto"/>
        <w:rPr>
          <w:rFonts w:asciiTheme="majorHAnsi" w:hAnsiTheme="majorHAnsi" w:cstheme="majorHAnsi"/>
          <w:b/>
          <w:caps/>
          <w:color w:val="007576" w:themeColor="accent1"/>
          <w:sz w:val="20"/>
          <w:szCs w:val="20"/>
        </w:rPr>
      </w:pPr>
      <w:r w:rsidRPr="00043B96">
        <w:rPr>
          <w:rFonts w:asciiTheme="majorHAnsi" w:hAnsiTheme="majorHAnsi" w:cstheme="majorHAnsi"/>
          <w:b/>
          <w:caps/>
          <w:color w:val="007576" w:themeColor="accent1"/>
          <w:sz w:val="20"/>
          <w:szCs w:val="20"/>
        </w:rPr>
        <w:t>A.I.S.E. WORKPROGRAMME 2022 (revision) – 31 December 2023</w:t>
      </w:r>
      <w:r w:rsidRPr="00043B96">
        <w:rPr>
          <w:rFonts w:asciiTheme="majorHAnsi" w:hAnsiTheme="majorHAnsi" w:cstheme="majorHAnsi"/>
          <w:b/>
          <w:caps/>
          <w:color w:val="007576" w:themeColor="accent1"/>
          <w:sz w:val="20"/>
          <w:szCs w:val="20"/>
        </w:rPr>
        <w:tab/>
      </w:r>
    </w:p>
    <w:p w14:paraId="08AC5A83" w14:textId="77777777" w:rsidR="00FE1F0B" w:rsidRPr="00043B96" w:rsidRDefault="00FE1F0B" w:rsidP="00043B96">
      <w:pPr>
        <w:pStyle w:val="Agendaitemlevel2"/>
        <w:rPr>
          <w:sz w:val="20"/>
          <w:szCs w:val="20"/>
        </w:rPr>
      </w:pPr>
      <w:r w:rsidRPr="00043B96">
        <w:rPr>
          <w:b/>
          <w:bCs/>
          <w:sz w:val="20"/>
          <w:szCs w:val="20"/>
          <w:u w:val="single"/>
        </w:rPr>
        <w:t>Introduction</w:t>
      </w:r>
      <w:r w:rsidRPr="00043B96">
        <w:rPr>
          <w:sz w:val="20"/>
          <w:szCs w:val="20"/>
          <w:u w:val="single"/>
        </w:rPr>
        <w:t xml:space="preserve">    </w:t>
      </w:r>
      <w:r w:rsidRPr="00043B96">
        <w:rPr>
          <w:sz w:val="20"/>
          <w:szCs w:val="20"/>
        </w:rPr>
        <w:t xml:space="preserve">          </w:t>
      </w:r>
      <w:r w:rsidRPr="00043B96">
        <w:rPr>
          <w:sz w:val="20"/>
          <w:szCs w:val="20"/>
        </w:rPr>
        <w:tab/>
        <w:t xml:space="preserve"> </w:t>
      </w:r>
      <w:r w:rsidRPr="00043B96">
        <w:rPr>
          <w:i/>
          <w:sz w:val="20"/>
          <w:szCs w:val="20"/>
        </w:rPr>
        <w:t>(S.Karjomaa/A.Jespers)</w:t>
      </w:r>
    </w:p>
    <w:p w14:paraId="571911B4" w14:textId="77777777" w:rsidR="00FE1F0B" w:rsidRPr="00043B96" w:rsidRDefault="00FE1F0B" w:rsidP="00043B96">
      <w:pPr>
        <w:pStyle w:val="Agendaitemlevel3"/>
        <w:rPr>
          <w:rFonts w:asciiTheme="majorHAnsi" w:hAnsiTheme="majorHAnsi" w:cstheme="majorHAnsi"/>
          <w:sz w:val="20"/>
          <w:szCs w:val="20"/>
          <w:u w:val="single"/>
        </w:rPr>
      </w:pPr>
      <w:r w:rsidRPr="00043B96">
        <w:rPr>
          <w:rFonts w:asciiTheme="majorHAnsi" w:hAnsiTheme="majorHAnsi" w:cstheme="majorHAnsi"/>
          <w:sz w:val="20"/>
          <w:szCs w:val="20"/>
          <w:u w:val="single"/>
        </w:rPr>
        <w:t xml:space="preserve">Summary from the discussions at the </w:t>
      </w:r>
      <w:hyperlink r:id="rId10" w:anchor="/group/7/file/14973" w:history="1">
        <w:r w:rsidRPr="00043B96">
          <w:rPr>
            <w:rFonts w:asciiTheme="majorHAnsi" w:hAnsiTheme="majorHAnsi" w:cstheme="majorHAnsi"/>
            <w:color w:val="0000FF" w:themeColor="hyperlink"/>
            <w:sz w:val="20"/>
            <w:szCs w:val="20"/>
            <w:u w:val="single"/>
          </w:rPr>
          <w:t>NAC on 9 Feb</w:t>
        </w:r>
      </w:hyperlink>
      <w:r w:rsidRPr="00043B96">
        <w:rPr>
          <w:rFonts w:asciiTheme="majorHAnsi" w:hAnsiTheme="majorHAnsi" w:cstheme="majorHAnsi"/>
          <w:sz w:val="20"/>
          <w:szCs w:val="20"/>
          <w:u w:val="single"/>
        </w:rPr>
        <w:t xml:space="preserve"> and the </w:t>
      </w:r>
      <w:hyperlink r:id="rId11" w:anchor="/group/8/file/15163" w:history="1">
        <w:r w:rsidRPr="00043B96">
          <w:rPr>
            <w:rFonts w:asciiTheme="majorHAnsi" w:hAnsiTheme="majorHAnsi" w:cstheme="majorHAnsi"/>
            <w:color w:val="0000FF" w:themeColor="hyperlink"/>
            <w:sz w:val="20"/>
            <w:szCs w:val="20"/>
            <w:u w:val="single"/>
          </w:rPr>
          <w:t>MC on 22 Feb</w:t>
        </w:r>
      </w:hyperlink>
      <w:r w:rsidRPr="00043B96">
        <w:rPr>
          <w:rFonts w:asciiTheme="majorHAnsi" w:hAnsiTheme="majorHAnsi" w:cstheme="majorHAnsi"/>
          <w:sz w:val="20"/>
          <w:szCs w:val="20"/>
          <w:u w:val="single"/>
        </w:rPr>
        <w:t xml:space="preserve"> 2022 </w:t>
      </w:r>
    </w:p>
    <w:p w14:paraId="6845EC1D" w14:textId="713AE8C7" w:rsidR="00AC0097" w:rsidRPr="00043B96" w:rsidRDefault="00FE1F0B" w:rsidP="00FE1F0B">
      <w:pPr>
        <w:tabs>
          <w:tab w:val="right" w:pos="9356"/>
        </w:tabs>
        <w:spacing w:before="60" w:after="60" w:line="259" w:lineRule="auto"/>
        <w:ind w:left="567"/>
        <w:rPr>
          <w:rFonts w:asciiTheme="majorHAnsi" w:hAnsiTheme="majorHAnsi" w:cstheme="majorHAnsi"/>
          <w:noProof/>
          <w:color w:val="000000" w:themeColor="text1"/>
          <w:sz w:val="20"/>
          <w:szCs w:val="20"/>
        </w:rPr>
      </w:pPr>
      <w:r w:rsidRPr="00043B96">
        <w:rPr>
          <w:rFonts w:asciiTheme="majorHAnsi" w:hAnsiTheme="majorHAnsi" w:cstheme="majorHAnsi"/>
          <w:noProof/>
          <w:color w:val="000000" w:themeColor="text1"/>
          <w:sz w:val="20"/>
          <w:szCs w:val="20"/>
        </w:rPr>
        <w:t>Following a short summary of the two previous meetings, the joint MC/NAC discussed the principles on how A.I.S.E. handles new topics, activities and questions from members (</w:t>
      </w:r>
      <w:hyperlink r:id="rId12" w:anchor="/filelastversion/15225" w:history="1">
        <w:r w:rsidRPr="00CD1F03">
          <w:rPr>
            <w:rStyle w:val="Hyperlink"/>
            <w:rFonts w:asciiTheme="majorHAnsi" w:hAnsiTheme="majorHAnsi" w:cstheme="majorHAnsi"/>
            <w:noProof/>
            <w:sz w:val="20"/>
            <w:szCs w:val="20"/>
          </w:rPr>
          <w:t>see pre-read).</w:t>
        </w:r>
      </w:hyperlink>
      <w:r w:rsidRPr="00043B96">
        <w:rPr>
          <w:rFonts w:asciiTheme="majorHAnsi" w:hAnsiTheme="majorHAnsi" w:cstheme="majorHAnsi"/>
          <w:noProof/>
          <w:color w:val="000000" w:themeColor="text1"/>
          <w:sz w:val="20"/>
          <w:szCs w:val="20"/>
        </w:rPr>
        <w:t xml:space="preserve"> </w:t>
      </w:r>
    </w:p>
    <w:p w14:paraId="77C9167B" w14:textId="48546DF3" w:rsidR="00FE1F0B" w:rsidRPr="00043B96" w:rsidRDefault="00AC0097" w:rsidP="00FE1F0B">
      <w:pPr>
        <w:tabs>
          <w:tab w:val="right" w:pos="9356"/>
        </w:tabs>
        <w:spacing w:before="60" w:after="60" w:line="259" w:lineRule="auto"/>
        <w:ind w:left="567"/>
        <w:rPr>
          <w:rFonts w:asciiTheme="majorHAnsi" w:hAnsiTheme="majorHAnsi" w:cstheme="majorHAnsi"/>
          <w:b/>
          <w:bCs/>
          <w:i/>
          <w:iCs/>
          <w:noProof/>
          <w:color w:val="000000" w:themeColor="text1"/>
          <w:sz w:val="20"/>
          <w:szCs w:val="20"/>
        </w:rPr>
      </w:pPr>
      <w:r w:rsidRPr="00043B96">
        <w:rPr>
          <w:rFonts w:asciiTheme="majorHAnsi" w:hAnsiTheme="majorHAnsi" w:cstheme="majorHAnsi"/>
          <w:b/>
          <w:bCs/>
          <w:i/>
          <w:iCs/>
          <w:noProof/>
          <w:color w:val="000000" w:themeColor="text1"/>
          <w:sz w:val="20"/>
          <w:szCs w:val="20"/>
          <w:u w:val="single"/>
        </w:rPr>
        <w:t>ACTION</w:t>
      </w:r>
      <w:r w:rsidRPr="00043B96">
        <w:rPr>
          <w:rFonts w:asciiTheme="majorHAnsi" w:hAnsiTheme="majorHAnsi" w:cstheme="majorHAnsi"/>
          <w:b/>
          <w:bCs/>
          <w:i/>
          <w:iCs/>
          <w:noProof/>
          <w:color w:val="000000" w:themeColor="text1"/>
          <w:sz w:val="20"/>
          <w:szCs w:val="20"/>
        </w:rPr>
        <w:t xml:space="preserve">: </w:t>
      </w:r>
      <w:r w:rsidR="00043B96">
        <w:rPr>
          <w:rFonts w:asciiTheme="majorHAnsi" w:hAnsiTheme="majorHAnsi" w:cstheme="majorHAnsi"/>
          <w:b/>
          <w:bCs/>
          <w:i/>
          <w:iCs/>
          <w:noProof/>
          <w:color w:val="000000" w:themeColor="text1"/>
          <w:sz w:val="20"/>
          <w:szCs w:val="20"/>
        </w:rPr>
        <w:br/>
      </w:r>
      <w:r w:rsidR="00043B96" w:rsidRPr="00043B96">
        <w:rPr>
          <w:rFonts w:asciiTheme="majorHAnsi" w:hAnsiTheme="majorHAnsi" w:cstheme="majorHAnsi"/>
          <w:b/>
          <w:bCs/>
          <w:i/>
          <w:iCs/>
          <w:noProof/>
          <w:color w:val="000000" w:themeColor="text1"/>
          <w:sz w:val="20"/>
          <w:szCs w:val="20"/>
        </w:rPr>
        <w:t xml:space="preserve">- </w:t>
      </w:r>
      <w:r w:rsidR="00FE1F0B" w:rsidRPr="00043B96">
        <w:rPr>
          <w:rFonts w:asciiTheme="majorHAnsi" w:hAnsiTheme="majorHAnsi" w:cstheme="majorHAnsi"/>
          <w:b/>
          <w:bCs/>
          <w:i/>
          <w:iCs/>
          <w:noProof/>
          <w:color w:val="000000" w:themeColor="text1"/>
          <w:sz w:val="20"/>
          <w:szCs w:val="20"/>
        </w:rPr>
        <w:t>Following the discussion the principles will be updated and clarified before being circulated.</w:t>
      </w:r>
    </w:p>
    <w:p w14:paraId="787062B1" w14:textId="77777777" w:rsidR="00FE1F0B" w:rsidRPr="00043B96" w:rsidRDefault="00FE1F0B" w:rsidP="00043B96">
      <w:pPr>
        <w:pStyle w:val="Agendaitemlevel3"/>
        <w:rPr>
          <w:sz w:val="20"/>
          <w:szCs w:val="20"/>
          <w:u w:val="single"/>
        </w:rPr>
      </w:pPr>
      <w:r w:rsidRPr="00043B96">
        <w:rPr>
          <w:sz w:val="20"/>
          <w:szCs w:val="20"/>
          <w:u w:val="single"/>
        </w:rPr>
        <w:t xml:space="preserve"> Process of the discussion today on the work plan</w:t>
      </w:r>
    </w:p>
    <w:p w14:paraId="0A8723CE" w14:textId="7B9AC41D" w:rsidR="00FE1F0B" w:rsidRPr="00043B96" w:rsidRDefault="00FE1F0B" w:rsidP="00FE1F0B">
      <w:pPr>
        <w:tabs>
          <w:tab w:val="right" w:pos="9356"/>
        </w:tabs>
        <w:spacing w:before="60" w:after="60" w:line="259" w:lineRule="auto"/>
        <w:ind w:left="567"/>
        <w:rPr>
          <w:rFonts w:asciiTheme="majorHAnsi" w:hAnsiTheme="majorHAnsi" w:cstheme="majorHAnsi"/>
          <w:noProof/>
          <w:color w:val="000000" w:themeColor="text1"/>
          <w:sz w:val="20"/>
          <w:szCs w:val="20"/>
        </w:rPr>
      </w:pPr>
      <w:r w:rsidRPr="00043B96">
        <w:rPr>
          <w:rFonts w:asciiTheme="majorHAnsi" w:hAnsiTheme="majorHAnsi" w:cstheme="majorHAnsi"/>
          <w:noProof/>
          <w:color w:val="000000" w:themeColor="text1"/>
          <w:sz w:val="20"/>
          <w:szCs w:val="20"/>
        </w:rPr>
        <w:t xml:space="preserve">Members were informed that in addition to the annotated agenda, the Secretariat had prepared a presentation </w:t>
      </w:r>
      <w:hyperlink r:id="rId13" w:anchor="/filelastversion/15898" w:history="1">
        <w:r w:rsidRPr="00764B69">
          <w:rPr>
            <w:rStyle w:val="Hyperlink"/>
            <w:rFonts w:asciiTheme="majorHAnsi" w:hAnsiTheme="majorHAnsi" w:cstheme="majorHAnsi"/>
            <w:noProof/>
            <w:sz w:val="20"/>
            <w:szCs w:val="20"/>
          </w:rPr>
          <w:t>(see slides)</w:t>
        </w:r>
      </w:hyperlink>
      <w:r w:rsidRPr="00043B96">
        <w:rPr>
          <w:rFonts w:asciiTheme="majorHAnsi" w:hAnsiTheme="majorHAnsi" w:cstheme="majorHAnsi"/>
          <w:noProof/>
          <w:color w:val="000000" w:themeColor="text1"/>
          <w:sz w:val="20"/>
          <w:szCs w:val="20"/>
        </w:rPr>
        <w:t xml:space="preserve"> to help structure the discussion. </w:t>
      </w:r>
    </w:p>
    <w:p w14:paraId="7D7540EB" w14:textId="77777777" w:rsidR="00FE1F0B" w:rsidRPr="00043B96" w:rsidRDefault="00FE1F0B" w:rsidP="00043B96">
      <w:pPr>
        <w:pStyle w:val="Agendaitemlevel2"/>
        <w:rPr>
          <w:i/>
          <w:sz w:val="20"/>
          <w:szCs w:val="20"/>
        </w:rPr>
      </w:pPr>
      <w:r w:rsidRPr="00043B96">
        <w:rPr>
          <w:b/>
          <w:bCs/>
          <w:sz w:val="20"/>
          <w:szCs w:val="20"/>
        </w:rPr>
        <w:t>Political Landscape setting</w:t>
      </w:r>
      <w:r w:rsidRPr="00043B96">
        <w:rPr>
          <w:sz w:val="20"/>
          <w:szCs w:val="20"/>
        </w:rPr>
        <w:tab/>
        <w:t xml:space="preserve">                    </w:t>
      </w:r>
      <w:r w:rsidRPr="00043B96">
        <w:rPr>
          <w:i/>
          <w:sz w:val="20"/>
          <w:szCs w:val="20"/>
        </w:rPr>
        <w:t xml:space="preserve"> (D.Hemingway)</w:t>
      </w:r>
    </w:p>
    <w:p w14:paraId="16486239" w14:textId="77777777" w:rsidR="00FE1F0B" w:rsidRPr="00043B96" w:rsidRDefault="00FE1F0B" w:rsidP="00043B96">
      <w:pPr>
        <w:tabs>
          <w:tab w:val="right" w:pos="9356"/>
        </w:tabs>
        <w:spacing w:before="60" w:line="259" w:lineRule="auto"/>
        <w:ind w:left="284"/>
        <w:rPr>
          <w:rFonts w:asciiTheme="majorHAnsi" w:hAnsiTheme="majorHAnsi" w:cstheme="majorHAnsi"/>
          <w:i/>
          <w:sz w:val="20"/>
          <w:szCs w:val="20"/>
        </w:rPr>
      </w:pPr>
      <w:r w:rsidRPr="00043B96">
        <w:rPr>
          <w:rFonts w:asciiTheme="majorHAnsi" w:hAnsiTheme="majorHAnsi" w:cstheme="majorHAnsi"/>
          <w:noProof/>
          <w:color w:val="000000" w:themeColor="text1"/>
          <w:sz w:val="20"/>
          <w:szCs w:val="20"/>
        </w:rPr>
        <w:t>D. Hemingway gave a brief presentation to remind members of the legislative challenges ahead of the industry and how we need to make sure the organisation and work programme were fit for purpose</w:t>
      </w:r>
      <w:r w:rsidRPr="00043B96">
        <w:rPr>
          <w:rFonts w:asciiTheme="majorHAnsi" w:hAnsiTheme="majorHAnsi" w:cstheme="majorHAnsi"/>
          <w:color w:val="000000" w:themeColor="text1"/>
          <w:sz w:val="20"/>
          <w:szCs w:val="20"/>
        </w:rPr>
        <w:t xml:space="preserve">.  Despite geopolitical developments there is no evidence of the Commission deviating from its legislative plans, with the Green Deal even considered part of the solution. </w:t>
      </w:r>
    </w:p>
    <w:p w14:paraId="71ECD914" w14:textId="77777777" w:rsidR="00FE1F0B" w:rsidRPr="00043B96" w:rsidRDefault="00FE1F0B" w:rsidP="00043B96">
      <w:pPr>
        <w:pStyle w:val="Agendaitemlevel2"/>
        <w:rPr>
          <w:sz w:val="20"/>
          <w:szCs w:val="20"/>
        </w:rPr>
      </w:pPr>
      <w:r w:rsidRPr="00043B96">
        <w:rPr>
          <w:b/>
          <w:bCs/>
          <w:sz w:val="20"/>
          <w:szCs w:val="20"/>
        </w:rPr>
        <w:t xml:space="preserve">The strategic priorities </w:t>
      </w:r>
      <w:r w:rsidRPr="00043B96">
        <w:rPr>
          <w:i/>
          <w:iCs/>
          <w:sz w:val="20"/>
          <w:szCs w:val="20"/>
        </w:rPr>
        <w:t>(for discussion):</w:t>
      </w:r>
      <w:r w:rsidRPr="00043B96">
        <w:rPr>
          <w:sz w:val="20"/>
          <w:szCs w:val="20"/>
        </w:rPr>
        <w:t xml:space="preserve"> overview per pillar with focus on priorities and questions. Members were informed that following members’ feedback, the work programme has been significantly streamlined and the excel sheet has been consolidated to make it easier to read and follow. </w:t>
      </w:r>
    </w:p>
    <w:p w14:paraId="2650D332" w14:textId="77777777" w:rsidR="00FE1F0B" w:rsidRPr="00043B96" w:rsidRDefault="00FE1F0B" w:rsidP="00043B96">
      <w:pPr>
        <w:pStyle w:val="Agendaitemlevel3"/>
        <w:rPr>
          <w:sz w:val="20"/>
          <w:szCs w:val="20"/>
        </w:rPr>
      </w:pPr>
      <w:r w:rsidRPr="00043B96">
        <w:rPr>
          <w:sz w:val="20"/>
          <w:szCs w:val="20"/>
          <w:u w:val="single"/>
        </w:rPr>
        <w:t>The Members Network</w:t>
      </w:r>
      <w:r w:rsidRPr="00043B96">
        <w:rPr>
          <w:sz w:val="20"/>
          <w:szCs w:val="20"/>
        </w:rPr>
        <w:tab/>
        <w:t xml:space="preserve">                 </w:t>
      </w:r>
      <w:r w:rsidRPr="00043B96">
        <w:rPr>
          <w:bCs/>
          <w:i/>
          <w:sz w:val="20"/>
          <w:szCs w:val="20"/>
        </w:rPr>
        <w:t>(D.Hemingway)</w:t>
      </w:r>
    </w:p>
    <w:p w14:paraId="05C2F39E" w14:textId="77777777" w:rsidR="00FE1F0B" w:rsidRPr="00043B96" w:rsidRDefault="00FE1F0B" w:rsidP="00FE1F0B">
      <w:pPr>
        <w:ind w:left="567"/>
        <w:rPr>
          <w:rFonts w:asciiTheme="majorHAnsi" w:hAnsiTheme="majorHAnsi" w:cstheme="majorHAnsi"/>
          <w:sz w:val="20"/>
          <w:szCs w:val="20"/>
        </w:rPr>
      </w:pPr>
      <w:r w:rsidRPr="00043B96">
        <w:rPr>
          <w:rFonts w:asciiTheme="majorHAnsi" w:hAnsiTheme="majorHAnsi" w:cstheme="majorHAnsi"/>
          <w:i/>
          <w:iCs/>
          <w:sz w:val="20"/>
          <w:szCs w:val="20"/>
        </w:rPr>
        <w:t>Summary of changes based on members’ feedback</w:t>
      </w:r>
      <w:r w:rsidRPr="00043B96">
        <w:rPr>
          <w:rFonts w:asciiTheme="majorHAnsi" w:hAnsiTheme="majorHAnsi" w:cstheme="majorHAnsi"/>
          <w:sz w:val="20"/>
          <w:szCs w:val="20"/>
        </w:rPr>
        <w:t>: The section has been streamlined slightly, while illustrating the importance of communication to the members. One single activity has been added, namely the 70</w:t>
      </w:r>
      <w:r w:rsidRPr="00043B96">
        <w:rPr>
          <w:rFonts w:asciiTheme="majorHAnsi" w:hAnsiTheme="majorHAnsi" w:cstheme="majorHAnsi"/>
          <w:sz w:val="20"/>
          <w:szCs w:val="20"/>
          <w:vertAlign w:val="superscript"/>
        </w:rPr>
        <w:t>th</w:t>
      </w:r>
      <w:r w:rsidRPr="00043B96">
        <w:rPr>
          <w:rFonts w:asciiTheme="majorHAnsi" w:hAnsiTheme="majorHAnsi" w:cstheme="majorHAnsi"/>
          <w:sz w:val="20"/>
          <w:szCs w:val="20"/>
        </w:rPr>
        <w:t xml:space="preserve"> Anniversary as an end-of-the year event.</w:t>
      </w:r>
    </w:p>
    <w:p w14:paraId="2308AEB2" w14:textId="77777777" w:rsidR="00FE1F0B" w:rsidRPr="00043B96" w:rsidRDefault="00FE1F0B" w:rsidP="00043B96">
      <w:pPr>
        <w:pStyle w:val="Agendaitemlevel3"/>
        <w:rPr>
          <w:sz w:val="20"/>
          <w:szCs w:val="20"/>
        </w:rPr>
      </w:pPr>
      <w:r w:rsidRPr="00043B96">
        <w:rPr>
          <w:sz w:val="20"/>
          <w:szCs w:val="20"/>
          <w:u w:val="single"/>
        </w:rPr>
        <w:t>Cleanliness &amp; Hygiene</w:t>
      </w:r>
      <w:r w:rsidRPr="00043B96">
        <w:rPr>
          <w:sz w:val="20"/>
          <w:szCs w:val="20"/>
        </w:rPr>
        <w:tab/>
        <w:t xml:space="preserve">  </w:t>
      </w:r>
      <w:r w:rsidRPr="00043B96">
        <w:rPr>
          <w:bCs/>
          <w:i/>
          <w:sz w:val="20"/>
          <w:szCs w:val="20"/>
        </w:rPr>
        <w:t>(D.Hemingway/L.Conti)</w:t>
      </w:r>
    </w:p>
    <w:p w14:paraId="1F22A248" w14:textId="77777777" w:rsidR="00FE1F0B" w:rsidRPr="00043B96" w:rsidRDefault="00FE1F0B" w:rsidP="00FE1F0B">
      <w:pPr>
        <w:ind w:left="567"/>
        <w:rPr>
          <w:rFonts w:asciiTheme="majorHAnsi" w:hAnsiTheme="majorHAnsi" w:cstheme="majorHAnsi"/>
          <w:sz w:val="20"/>
          <w:szCs w:val="20"/>
        </w:rPr>
      </w:pPr>
      <w:r w:rsidRPr="00043B96">
        <w:rPr>
          <w:rFonts w:asciiTheme="majorHAnsi" w:hAnsiTheme="majorHAnsi" w:cstheme="majorHAnsi"/>
          <w:i/>
          <w:iCs/>
          <w:sz w:val="20"/>
          <w:szCs w:val="20"/>
        </w:rPr>
        <w:t>Summary of changes based on members’ feedback:</w:t>
      </w:r>
      <w:r w:rsidRPr="00043B96">
        <w:rPr>
          <w:rFonts w:asciiTheme="majorHAnsi" w:hAnsiTheme="majorHAnsi" w:cstheme="majorHAnsi"/>
          <w:bCs/>
          <w:iCs/>
          <w:sz w:val="20"/>
          <w:szCs w:val="20"/>
        </w:rPr>
        <w:t xml:space="preserve"> </w:t>
      </w:r>
      <w:r w:rsidRPr="00043B96">
        <w:rPr>
          <w:rFonts w:asciiTheme="majorHAnsi" w:hAnsiTheme="majorHAnsi" w:cstheme="majorHAnsi"/>
          <w:sz w:val="20"/>
          <w:szCs w:val="20"/>
        </w:rPr>
        <w:t>Significant restructuring was undertaken to build on the Reputation/Outreach (enhancing) and End-user engagement (rebalancing) pillars. The Board agreed that instead of filling the vacant position in the Communication team this year, that A.I.S.E. should outsource support to help for advocacy and communication (Line 10).</w:t>
      </w:r>
    </w:p>
    <w:p w14:paraId="0EB85FCD" w14:textId="77777777" w:rsidR="00FE1F0B" w:rsidRPr="00043B96" w:rsidRDefault="00FE1F0B" w:rsidP="00FE1F0B">
      <w:pPr>
        <w:ind w:left="567"/>
        <w:rPr>
          <w:rFonts w:asciiTheme="majorHAnsi" w:hAnsiTheme="majorHAnsi" w:cstheme="majorHAnsi"/>
          <w:sz w:val="20"/>
          <w:szCs w:val="20"/>
        </w:rPr>
      </w:pPr>
      <w:r w:rsidRPr="00043B96">
        <w:rPr>
          <w:rFonts w:asciiTheme="majorHAnsi" w:hAnsiTheme="majorHAnsi" w:cstheme="majorHAnsi"/>
          <w:i/>
          <w:iCs/>
          <w:sz w:val="20"/>
          <w:szCs w:val="20"/>
        </w:rPr>
        <w:t xml:space="preserve">Discussion </w:t>
      </w:r>
      <w:r w:rsidRPr="00043B96">
        <w:rPr>
          <w:rFonts w:asciiTheme="majorHAnsi" w:hAnsiTheme="majorHAnsi" w:cstheme="majorHAnsi"/>
          <w:sz w:val="20"/>
          <w:szCs w:val="20"/>
        </w:rPr>
        <w:t>:</w:t>
      </w:r>
    </w:p>
    <w:p w14:paraId="5240056D" w14:textId="77777777" w:rsidR="00FE1F0B" w:rsidRPr="00043B96" w:rsidRDefault="00FE1F0B" w:rsidP="00FE1F0B">
      <w:pPr>
        <w:numPr>
          <w:ilvl w:val="0"/>
          <w:numId w:val="46"/>
        </w:numPr>
        <w:contextualSpacing/>
        <w:rPr>
          <w:rFonts w:asciiTheme="majorHAnsi" w:hAnsiTheme="majorHAnsi" w:cstheme="majorHAnsi"/>
          <w:sz w:val="20"/>
          <w:szCs w:val="20"/>
        </w:rPr>
      </w:pPr>
      <w:r w:rsidRPr="00043B96">
        <w:rPr>
          <w:rFonts w:asciiTheme="majorHAnsi" w:hAnsiTheme="majorHAnsi" w:cstheme="majorHAnsi"/>
          <w:sz w:val="20"/>
          <w:szCs w:val="20"/>
        </w:rPr>
        <w:t>MC/NAC support splitting advocacy into vertical and horizontal activity (Line11)</w:t>
      </w:r>
    </w:p>
    <w:p w14:paraId="7D1D0B26" w14:textId="77777777" w:rsidR="00FE1F0B" w:rsidRPr="00043B96" w:rsidRDefault="00FE1F0B" w:rsidP="00FE1F0B">
      <w:pPr>
        <w:numPr>
          <w:ilvl w:val="0"/>
          <w:numId w:val="47"/>
        </w:numPr>
        <w:contextualSpacing/>
        <w:rPr>
          <w:rFonts w:asciiTheme="majorHAnsi" w:hAnsiTheme="majorHAnsi" w:cstheme="majorHAnsi"/>
          <w:sz w:val="20"/>
          <w:szCs w:val="20"/>
        </w:rPr>
      </w:pPr>
      <w:r w:rsidRPr="00043B96">
        <w:rPr>
          <w:rFonts w:asciiTheme="majorHAnsi" w:hAnsiTheme="majorHAnsi" w:cstheme="majorHAnsi"/>
          <w:sz w:val="20"/>
          <w:szCs w:val="20"/>
        </w:rPr>
        <w:t>MC/NAC support conducting the consumer habit survey 2023 (line 14) but requested that it be simplified, and attention should be paid to ensuring consistency between surveys.</w:t>
      </w:r>
    </w:p>
    <w:p w14:paraId="5E41A7DD" w14:textId="77777777" w:rsidR="00FE1F0B" w:rsidRPr="00043B96" w:rsidRDefault="00FE1F0B" w:rsidP="00043B96">
      <w:pPr>
        <w:pStyle w:val="Agendaitemlevel3"/>
        <w:rPr>
          <w:sz w:val="20"/>
          <w:szCs w:val="20"/>
        </w:rPr>
      </w:pPr>
      <w:r w:rsidRPr="00043B96">
        <w:rPr>
          <w:sz w:val="20"/>
          <w:szCs w:val="20"/>
          <w:u w:val="single"/>
        </w:rPr>
        <w:t>Product Stewardship &amp; Regulatory Affairs</w:t>
      </w:r>
      <w:r w:rsidRPr="00043B96">
        <w:rPr>
          <w:sz w:val="20"/>
          <w:szCs w:val="20"/>
        </w:rPr>
        <w:t xml:space="preserve">  </w:t>
      </w:r>
      <w:r w:rsidRPr="00043B96">
        <w:rPr>
          <w:sz w:val="20"/>
          <w:szCs w:val="20"/>
        </w:rPr>
        <w:tab/>
        <w:t xml:space="preserve">          </w:t>
      </w:r>
      <w:r w:rsidRPr="00043B96">
        <w:rPr>
          <w:bCs/>
          <w:i/>
          <w:sz w:val="20"/>
          <w:szCs w:val="20"/>
        </w:rPr>
        <w:t>(J.Robinson)</w:t>
      </w:r>
    </w:p>
    <w:p w14:paraId="17D1BB41" w14:textId="77777777" w:rsidR="00FE1F0B" w:rsidRPr="00043B96" w:rsidRDefault="00FE1F0B" w:rsidP="00FE1F0B">
      <w:pPr>
        <w:tabs>
          <w:tab w:val="right" w:pos="9356"/>
        </w:tabs>
        <w:spacing w:before="60" w:after="60" w:line="259" w:lineRule="auto"/>
        <w:ind w:left="567"/>
        <w:rPr>
          <w:rFonts w:asciiTheme="majorHAnsi" w:hAnsiTheme="majorHAnsi" w:cstheme="majorHAnsi"/>
          <w:noProof/>
          <w:color w:val="000000" w:themeColor="text1"/>
          <w:sz w:val="20"/>
          <w:szCs w:val="20"/>
        </w:rPr>
      </w:pPr>
      <w:r w:rsidRPr="00043B96">
        <w:rPr>
          <w:rFonts w:asciiTheme="majorHAnsi" w:hAnsiTheme="majorHAnsi" w:cstheme="majorHAnsi"/>
          <w:i/>
          <w:iCs/>
          <w:noProof/>
          <w:color w:val="000000" w:themeColor="text1"/>
          <w:sz w:val="20"/>
          <w:szCs w:val="20"/>
        </w:rPr>
        <w:t>Summary of changes based on members’ feedback:</w:t>
      </w:r>
      <w:r w:rsidRPr="00043B96">
        <w:rPr>
          <w:rFonts w:asciiTheme="majorHAnsi" w:hAnsiTheme="majorHAnsi" w:cstheme="majorHAnsi"/>
          <w:bCs/>
          <w:iCs/>
          <w:sz w:val="20"/>
          <w:szCs w:val="20"/>
        </w:rPr>
        <w:t xml:space="preserve"> </w:t>
      </w:r>
      <w:r w:rsidRPr="00043B96">
        <w:rPr>
          <w:rFonts w:asciiTheme="majorHAnsi" w:hAnsiTheme="majorHAnsi" w:cstheme="majorHAnsi"/>
          <w:noProof/>
          <w:color w:val="000000" w:themeColor="text1"/>
          <w:sz w:val="20"/>
          <w:szCs w:val="20"/>
        </w:rPr>
        <w:t xml:space="preserve">Significant restructuring was undertaken to regroup topics along the lines of CSS followed by the others. Safe and Sustainable by Design was added as a new activity (line 17). </w:t>
      </w:r>
    </w:p>
    <w:p w14:paraId="64096AA7" w14:textId="77777777" w:rsidR="00FE1F0B" w:rsidRPr="00043B96" w:rsidRDefault="00FE1F0B" w:rsidP="00FE1F0B">
      <w:pPr>
        <w:tabs>
          <w:tab w:val="right" w:pos="9356"/>
        </w:tabs>
        <w:spacing w:before="60" w:after="60" w:line="259" w:lineRule="auto"/>
        <w:ind w:left="567"/>
        <w:rPr>
          <w:rFonts w:asciiTheme="majorHAnsi" w:hAnsiTheme="majorHAnsi" w:cstheme="majorHAnsi"/>
          <w:noProof/>
          <w:color w:val="000000" w:themeColor="text1"/>
          <w:sz w:val="20"/>
          <w:szCs w:val="20"/>
        </w:rPr>
      </w:pPr>
      <w:r w:rsidRPr="00043B96">
        <w:rPr>
          <w:rFonts w:asciiTheme="majorHAnsi" w:hAnsiTheme="majorHAnsi" w:cstheme="majorHAnsi"/>
          <w:noProof/>
          <w:color w:val="000000" w:themeColor="text1"/>
          <w:sz w:val="20"/>
          <w:szCs w:val="20"/>
        </w:rPr>
        <w:t xml:space="preserve">For the PC&amp;H activities (line 50), the specific work is spelled out, while keeping in mind that in many working groups the groundwork is done by the allocated project manager. Consequently, it is estimated that the total amount dedicated to PC&amp;H work is around 3 FTE (see end of excel document) </w:t>
      </w:r>
    </w:p>
    <w:p w14:paraId="584D71CB" w14:textId="77777777" w:rsidR="00FE1F0B" w:rsidRPr="00043B96" w:rsidRDefault="00FE1F0B" w:rsidP="00FE1F0B">
      <w:pPr>
        <w:tabs>
          <w:tab w:val="right" w:pos="9356"/>
        </w:tabs>
        <w:spacing w:before="60" w:after="60" w:line="259" w:lineRule="auto"/>
        <w:ind w:left="567"/>
        <w:rPr>
          <w:rFonts w:asciiTheme="majorHAnsi" w:hAnsiTheme="majorHAnsi" w:cstheme="majorHAnsi"/>
          <w:noProof/>
          <w:color w:val="000000" w:themeColor="text1"/>
          <w:sz w:val="20"/>
          <w:szCs w:val="20"/>
        </w:rPr>
      </w:pPr>
      <w:r w:rsidRPr="00043B96">
        <w:rPr>
          <w:rFonts w:asciiTheme="majorHAnsi" w:hAnsiTheme="majorHAnsi" w:cstheme="majorHAnsi"/>
          <w:i/>
          <w:iCs/>
          <w:noProof/>
          <w:color w:val="000000" w:themeColor="text1"/>
          <w:sz w:val="20"/>
          <w:szCs w:val="20"/>
        </w:rPr>
        <w:t>Discussion</w:t>
      </w:r>
      <w:r w:rsidRPr="00043B96">
        <w:rPr>
          <w:rFonts w:asciiTheme="majorHAnsi" w:hAnsiTheme="majorHAnsi" w:cstheme="majorHAnsi"/>
          <w:noProof/>
          <w:color w:val="000000" w:themeColor="text1"/>
          <w:sz w:val="20"/>
          <w:szCs w:val="20"/>
        </w:rPr>
        <w:t xml:space="preserve">: </w:t>
      </w:r>
    </w:p>
    <w:p w14:paraId="2E134C84" w14:textId="77777777" w:rsidR="00FE1F0B" w:rsidRPr="00043B96" w:rsidRDefault="00FE1F0B" w:rsidP="00FE1F0B">
      <w:pPr>
        <w:numPr>
          <w:ilvl w:val="0"/>
          <w:numId w:val="47"/>
        </w:numPr>
        <w:tabs>
          <w:tab w:val="right" w:pos="9356"/>
        </w:tabs>
        <w:spacing w:before="60" w:after="60" w:line="259" w:lineRule="auto"/>
        <w:rPr>
          <w:rFonts w:asciiTheme="majorHAnsi" w:hAnsiTheme="majorHAnsi" w:cstheme="majorHAnsi"/>
          <w:noProof/>
          <w:color w:val="000000" w:themeColor="text1"/>
          <w:sz w:val="20"/>
          <w:szCs w:val="20"/>
        </w:rPr>
      </w:pPr>
      <w:r w:rsidRPr="00043B96">
        <w:rPr>
          <w:rFonts w:asciiTheme="majorHAnsi" w:hAnsiTheme="majorHAnsi" w:cstheme="majorHAnsi"/>
          <w:noProof/>
          <w:color w:val="000000" w:themeColor="text1"/>
          <w:sz w:val="20"/>
          <w:szCs w:val="20"/>
        </w:rPr>
        <w:t xml:space="preserve">MC/NAC support grouping Digitalisation under Detergents Regulation (line 35). </w:t>
      </w:r>
    </w:p>
    <w:p w14:paraId="356B40A4" w14:textId="77777777" w:rsidR="00FE1F0B" w:rsidRPr="00043B96" w:rsidRDefault="00FE1F0B" w:rsidP="00FE1F0B">
      <w:pPr>
        <w:numPr>
          <w:ilvl w:val="0"/>
          <w:numId w:val="47"/>
        </w:numPr>
        <w:tabs>
          <w:tab w:val="right" w:pos="9356"/>
        </w:tabs>
        <w:spacing w:before="60" w:after="60" w:line="259" w:lineRule="auto"/>
        <w:rPr>
          <w:rFonts w:asciiTheme="majorHAnsi" w:hAnsiTheme="majorHAnsi" w:cstheme="majorHAnsi"/>
          <w:noProof/>
          <w:color w:val="000000" w:themeColor="text1"/>
          <w:sz w:val="20"/>
          <w:szCs w:val="20"/>
        </w:rPr>
      </w:pPr>
      <w:r w:rsidRPr="00043B96">
        <w:rPr>
          <w:rFonts w:asciiTheme="majorHAnsi" w:hAnsiTheme="majorHAnsi" w:cstheme="majorHAnsi"/>
          <w:noProof/>
          <w:color w:val="000000" w:themeColor="text1"/>
          <w:sz w:val="20"/>
          <w:szCs w:val="20"/>
        </w:rPr>
        <w:lastRenderedPageBreak/>
        <w:tab/>
        <w:t>REACH (lines 28&amp;29): difficult to assess at this stage the expected needs in 2023, potentially also consultancy support needed.</w:t>
      </w:r>
    </w:p>
    <w:p w14:paraId="6E9BA180" w14:textId="77777777" w:rsidR="00FE1F0B" w:rsidRPr="00043B96" w:rsidRDefault="00FE1F0B" w:rsidP="00FE1F0B">
      <w:pPr>
        <w:numPr>
          <w:ilvl w:val="0"/>
          <w:numId w:val="47"/>
        </w:numPr>
        <w:tabs>
          <w:tab w:val="right" w:pos="9356"/>
        </w:tabs>
        <w:spacing w:before="60" w:after="60" w:line="259" w:lineRule="auto"/>
        <w:rPr>
          <w:rFonts w:asciiTheme="majorHAnsi" w:hAnsiTheme="majorHAnsi" w:cstheme="majorHAnsi"/>
          <w:noProof/>
          <w:color w:val="000000" w:themeColor="text1"/>
          <w:sz w:val="20"/>
          <w:szCs w:val="20"/>
        </w:rPr>
      </w:pPr>
      <w:r w:rsidRPr="00043B96">
        <w:rPr>
          <w:rFonts w:asciiTheme="majorHAnsi" w:hAnsiTheme="majorHAnsi" w:cstheme="majorHAnsi"/>
          <w:noProof/>
          <w:color w:val="000000" w:themeColor="text1"/>
          <w:sz w:val="20"/>
          <w:szCs w:val="20"/>
        </w:rPr>
        <w:tab/>
        <w:t>Biocides: MC/NAC supported in principle that more resources, including consultancy support, would be needed from 2023 onwards with the revision of the Biocidal Products Regulation.</w:t>
      </w:r>
    </w:p>
    <w:p w14:paraId="638FA81B" w14:textId="77777777" w:rsidR="00FE1F0B" w:rsidRPr="00043B96" w:rsidRDefault="00FE1F0B" w:rsidP="00FE1F0B">
      <w:pPr>
        <w:numPr>
          <w:ilvl w:val="0"/>
          <w:numId w:val="47"/>
        </w:numPr>
        <w:tabs>
          <w:tab w:val="right" w:pos="9356"/>
        </w:tabs>
        <w:spacing w:before="60" w:after="60" w:line="259" w:lineRule="auto"/>
        <w:rPr>
          <w:rFonts w:asciiTheme="majorHAnsi" w:hAnsiTheme="majorHAnsi" w:cstheme="majorHAnsi"/>
          <w:noProof/>
          <w:color w:val="000000" w:themeColor="text1"/>
          <w:sz w:val="20"/>
          <w:szCs w:val="20"/>
        </w:rPr>
      </w:pPr>
      <w:r w:rsidRPr="00043B96">
        <w:rPr>
          <w:rFonts w:asciiTheme="majorHAnsi" w:hAnsiTheme="majorHAnsi" w:cstheme="majorHAnsi"/>
          <w:noProof/>
          <w:color w:val="000000" w:themeColor="text1"/>
          <w:sz w:val="20"/>
          <w:szCs w:val="20"/>
        </w:rPr>
        <w:t>PC&amp;H: MC/NAC supports a PC&amp;H specific event in 2023 (line 56)</w:t>
      </w:r>
    </w:p>
    <w:p w14:paraId="1930F059" w14:textId="77777777" w:rsidR="00FE1F0B" w:rsidRPr="00043B96" w:rsidRDefault="00FE1F0B" w:rsidP="00043B96">
      <w:pPr>
        <w:pStyle w:val="Agendaitemlevel3"/>
        <w:rPr>
          <w:sz w:val="20"/>
          <w:szCs w:val="20"/>
        </w:rPr>
      </w:pPr>
      <w:r w:rsidRPr="00043B96">
        <w:rPr>
          <w:sz w:val="20"/>
          <w:szCs w:val="20"/>
          <w:u w:val="single"/>
        </w:rPr>
        <w:t>Sustainable Development</w:t>
      </w:r>
      <w:r w:rsidRPr="00043B96">
        <w:rPr>
          <w:sz w:val="20"/>
          <w:szCs w:val="20"/>
        </w:rPr>
        <w:t xml:space="preserve"> </w:t>
      </w:r>
      <w:r w:rsidRPr="00043B96">
        <w:rPr>
          <w:sz w:val="20"/>
          <w:szCs w:val="20"/>
        </w:rPr>
        <w:tab/>
      </w:r>
      <w:r w:rsidRPr="00043B96">
        <w:rPr>
          <w:bCs/>
          <w:i/>
          <w:sz w:val="20"/>
          <w:szCs w:val="20"/>
        </w:rPr>
        <w:t xml:space="preserve">    (S.Nissen)</w:t>
      </w:r>
    </w:p>
    <w:p w14:paraId="05814653" w14:textId="77777777" w:rsidR="00FE1F0B" w:rsidRPr="00043B96" w:rsidRDefault="00FE1F0B" w:rsidP="00FE1F0B">
      <w:pPr>
        <w:tabs>
          <w:tab w:val="right" w:pos="9356"/>
        </w:tabs>
        <w:spacing w:before="60" w:after="60" w:line="259" w:lineRule="auto"/>
        <w:ind w:left="567"/>
        <w:rPr>
          <w:rFonts w:asciiTheme="majorHAnsi" w:hAnsiTheme="majorHAnsi" w:cstheme="majorHAnsi"/>
          <w:noProof/>
          <w:color w:val="000000" w:themeColor="text1"/>
          <w:sz w:val="20"/>
          <w:szCs w:val="20"/>
        </w:rPr>
      </w:pPr>
      <w:r w:rsidRPr="00043B96">
        <w:rPr>
          <w:rFonts w:asciiTheme="majorHAnsi" w:hAnsiTheme="majorHAnsi" w:cstheme="majorHAnsi"/>
          <w:i/>
          <w:iCs/>
          <w:noProof/>
          <w:color w:val="000000" w:themeColor="text1"/>
          <w:sz w:val="20"/>
          <w:szCs w:val="20"/>
        </w:rPr>
        <w:t>Summary of changes based on members’ feedback:</w:t>
      </w:r>
      <w:r w:rsidRPr="00043B96">
        <w:rPr>
          <w:rFonts w:asciiTheme="majorHAnsi" w:hAnsiTheme="majorHAnsi" w:cstheme="majorHAnsi"/>
          <w:bCs/>
          <w:iCs/>
          <w:sz w:val="20"/>
          <w:szCs w:val="20"/>
        </w:rPr>
        <w:t xml:space="preserve"> </w:t>
      </w:r>
      <w:r w:rsidRPr="00043B96">
        <w:rPr>
          <w:rFonts w:asciiTheme="majorHAnsi" w:hAnsiTheme="majorHAnsi" w:cstheme="majorHAnsi"/>
          <w:noProof/>
          <w:color w:val="000000" w:themeColor="text1"/>
          <w:sz w:val="20"/>
          <w:szCs w:val="20"/>
        </w:rPr>
        <w:t>Significant restructuring was undertaken to reflect the EU and our own agenda.</w:t>
      </w:r>
    </w:p>
    <w:p w14:paraId="4B739646" w14:textId="77777777" w:rsidR="00FE1F0B" w:rsidRPr="00043B96" w:rsidRDefault="00FE1F0B" w:rsidP="00FE1F0B">
      <w:pPr>
        <w:tabs>
          <w:tab w:val="right" w:pos="9356"/>
        </w:tabs>
        <w:spacing w:before="60" w:after="60" w:line="259" w:lineRule="auto"/>
        <w:ind w:left="567"/>
        <w:rPr>
          <w:rFonts w:asciiTheme="majorHAnsi" w:hAnsiTheme="majorHAnsi" w:cstheme="majorHAnsi"/>
          <w:noProof/>
          <w:color w:val="000000" w:themeColor="text1"/>
          <w:sz w:val="20"/>
          <w:szCs w:val="20"/>
          <w:u w:val="single"/>
        </w:rPr>
      </w:pPr>
      <w:r w:rsidRPr="00043B96">
        <w:rPr>
          <w:rFonts w:asciiTheme="majorHAnsi" w:hAnsiTheme="majorHAnsi" w:cstheme="majorHAnsi"/>
          <w:noProof/>
          <w:color w:val="000000" w:themeColor="text1"/>
          <w:sz w:val="20"/>
          <w:szCs w:val="20"/>
        </w:rPr>
        <w:t>Charter/PEF - Members received an update on the ongoing work and external consultancy support needs</w:t>
      </w:r>
      <w:r w:rsidRPr="00043B96">
        <w:rPr>
          <w:rFonts w:asciiTheme="majorHAnsi" w:hAnsiTheme="majorHAnsi" w:cstheme="majorHAnsi"/>
          <w:noProof/>
          <w:color w:val="000000" w:themeColor="text1"/>
          <w:sz w:val="20"/>
          <w:szCs w:val="20"/>
          <w:u w:val="single"/>
        </w:rPr>
        <w:t xml:space="preserve">.  </w:t>
      </w:r>
    </w:p>
    <w:p w14:paraId="2C58D725" w14:textId="77777777" w:rsidR="00FE1F0B" w:rsidRPr="00043B96" w:rsidRDefault="00FE1F0B" w:rsidP="00043B96">
      <w:pPr>
        <w:pStyle w:val="Agendaitemlevel2"/>
        <w:rPr>
          <w:sz w:val="20"/>
          <w:szCs w:val="20"/>
        </w:rPr>
      </w:pPr>
      <w:r w:rsidRPr="00043B96">
        <w:rPr>
          <w:sz w:val="20"/>
          <w:szCs w:val="20"/>
          <w:u w:val="single"/>
        </w:rPr>
        <w:t>Work Programme Overview: Resources &amp; Questions</w:t>
      </w:r>
      <w:r w:rsidRPr="00043B96">
        <w:rPr>
          <w:sz w:val="20"/>
          <w:szCs w:val="20"/>
        </w:rPr>
        <w:t xml:space="preserve">  </w:t>
      </w:r>
      <w:r w:rsidRPr="00043B96">
        <w:rPr>
          <w:sz w:val="20"/>
          <w:szCs w:val="20"/>
        </w:rPr>
        <w:tab/>
      </w:r>
      <w:r w:rsidRPr="00043B96">
        <w:rPr>
          <w:i/>
          <w:sz w:val="20"/>
          <w:szCs w:val="20"/>
        </w:rPr>
        <w:t xml:space="preserve">    (All)</w:t>
      </w:r>
    </w:p>
    <w:p w14:paraId="67426681" w14:textId="09429A61" w:rsidR="00FE1F0B" w:rsidRPr="00043B96" w:rsidRDefault="00FE1F0B" w:rsidP="00043B96">
      <w:pPr>
        <w:tabs>
          <w:tab w:val="right" w:pos="9356"/>
        </w:tabs>
        <w:spacing w:before="60" w:line="259" w:lineRule="auto"/>
        <w:ind w:left="284"/>
        <w:rPr>
          <w:rFonts w:asciiTheme="majorHAnsi" w:hAnsiTheme="majorHAnsi" w:cstheme="majorHAnsi"/>
          <w:i/>
          <w:iCs/>
          <w:color w:val="000000" w:themeColor="text1"/>
          <w:sz w:val="20"/>
          <w:szCs w:val="20"/>
        </w:rPr>
      </w:pPr>
      <w:r w:rsidRPr="00043B96">
        <w:rPr>
          <w:rFonts w:asciiTheme="majorHAnsi" w:hAnsiTheme="majorHAnsi" w:cstheme="majorHAnsi"/>
          <w:color w:val="000000" w:themeColor="text1"/>
          <w:sz w:val="20"/>
          <w:szCs w:val="20"/>
        </w:rPr>
        <w:t xml:space="preserve">The overall resources available within A.IS.E. against the expected workload are summarised at the end of the excel table. The MC/NAC wants to empower the Secretariat to implement the principles outlined at the start of the meeting and, in addition, suggested an annual review WG/TF/SGs with a view to streamlining the structure. </w:t>
      </w:r>
      <w:r w:rsidR="00725516" w:rsidRPr="00043B96">
        <w:rPr>
          <w:rFonts w:asciiTheme="majorHAnsi" w:hAnsiTheme="majorHAnsi" w:cstheme="majorHAnsi"/>
          <w:color w:val="000000" w:themeColor="text1"/>
          <w:sz w:val="20"/>
          <w:szCs w:val="20"/>
        </w:rPr>
        <w:t>The importance of collaboration with other sector associations, especially in DUCC, was emphasised as this can potentially save time/effort for national associations representing multiple sectors.</w:t>
      </w:r>
      <w:r w:rsidR="00DC2CEF" w:rsidRPr="00043B96">
        <w:rPr>
          <w:rFonts w:asciiTheme="majorHAnsi" w:hAnsiTheme="majorHAnsi" w:cstheme="majorHAnsi"/>
          <w:color w:val="000000" w:themeColor="text1"/>
          <w:sz w:val="20"/>
          <w:szCs w:val="20"/>
          <w:u w:val="single"/>
        </w:rPr>
        <w:br/>
      </w:r>
      <w:r w:rsidR="00725516" w:rsidRPr="00043B96">
        <w:rPr>
          <w:rFonts w:asciiTheme="majorHAnsi" w:hAnsiTheme="majorHAnsi" w:cstheme="majorHAnsi"/>
          <w:b/>
          <w:bCs/>
          <w:i/>
          <w:iCs/>
          <w:color w:val="000000" w:themeColor="text1"/>
          <w:sz w:val="20"/>
          <w:szCs w:val="20"/>
          <w:u w:val="single"/>
        </w:rPr>
        <w:t>ACTION:</w:t>
      </w:r>
      <w:r w:rsidR="00725516" w:rsidRPr="00043B96">
        <w:rPr>
          <w:rFonts w:asciiTheme="majorHAnsi" w:hAnsiTheme="majorHAnsi" w:cstheme="majorHAnsi"/>
          <w:color w:val="000000" w:themeColor="text1"/>
          <w:sz w:val="20"/>
          <w:szCs w:val="20"/>
        </w:rPr>
        <w:t xml:space="preserve"> </w:t>
      </w:r>
      <w:r w:rsidR="00DC2CEF" w:rsidRPr="00043B96">
        <w:rPr>
          <w:rFonts w:asciiTheme="majorHAnsi" w:hAnsiTheme="majorHAnsi" w:cstheme="majorHAnsi"/>
          <w:color w:val="000000" w:themeColor="text1"/>
          <w:sz w:val="20"/>
          <w:szCs w:val="20"/>
        </w:rPr>
        <w:br/>
      </w:r>
      <w:r w:rsidR="00DC2CEF" w:rsidRPr="00043B96">
        <w:rPr>
          <w:rFonts w:asciiTheme="majorHAnsi" w:hAnsiTheme="majorHAnsi" w:cstheme="majorHAnsi"/>
          <w:b/>
          <w:bCs/>
          <w:color w:val="000000" w:themeColor="text1"/>
          <w:sz w:val="20"/>
          <w:szCs w:val="20"/>
        </w:rPr>
        <w:t xml:space="preserve">- </w:t>
      </w:r>
      <w:r w:rsidRPr="00043B96">
        <w:rPr>
          <w:rFonts w:asciiTheme="majorHAnsi" w:hAnsiTheme="majorHAnsi" w:cstheme="majorHAnsi"/>
          <w:b/>
          <w:bCs/>
          <w:i/>
          <w:iCs/>
          <w:color w:val="000000" w:themeColor="text1"/>
          <w:sz w:val="20"/>
          <w:szCs w:val="20"/>
        </w:rPr>
        <w:t>The Secretariat will create an organ</w:t>
      </w:r>
      <w:r w:rsidR="00CD1F03">
        <w:rPr>
          <w:rFonts w:asciiTheme="majorHAnsi" w:hAnsiTheme="majorHAnsi" w:cstheme="majorHAnsi"/>
          <w:b/>
          <w:bCs/>
          <w:i/>
          <w:iCs/>
          <w:color w:val="000000" w:themeColor="text1"/>
          <w:sz w:val="20"/>
          <w:szCs w:val="20"/>
        </w:rPr>
        <w:t>i</w:t>
      </w:r>
      <w:r w:rsidRPr="00043B96">
        <w:rPr>
          <w:rFonts w:asciiTheme="majorHAnsi" w:hAnsiTheme="majorHAnsi" w:cstheme="majorHAnsi"/>
          <w:b/>
          <w:bCs/>
          <w:i/>
          <w:iCs/>
          <w:color w:val="000000" w:themeColor="text1"/>
          <w:sz w:val="20"/>
          <w:szCs w:val="20"/>
        </w:rPr>
        <w:t>gram, review and propose where efficiencies can be made</w:t>
      </w:r>
      <w:r w:rsidRPr="00043B96">
        <w:rPr>
          <w:rFonts w:asciiTheme="majorHAnsi" w:hAnsiTheme="majorHAnsi" w:cstheme="majorHAnsi"/>
          <w:i/>
          <w:iCs/>
          <w:color w:val="000000" w:themeColor="text1"/>
          <w:sz w:val="20"/>
          <w:szCs w:val="20"/>
        </w:rPr>
        <w:t xml:space="preserve">.  </w:t>
      </w:r>
    </w:p>
    <w:p w14:paraId="79634850" w14:textId="77777777" w:rsidR="00FE1F0B" w:rsidRPr="00FE1F0B" w:rsidRDefault="00FE1F0B" w:rsidP="00FE1F0B">
      <w:pPr>
        <w:numPr>
          <w:ilvl w:val="0"/>
          <w:numId w:val="44"/>
        </w:numPr>
        <w:tabs>
          <w:tab w:val="num" w:pos="360"/>
          <w:tab w:val="right" w:pos="9356"/>
        </w:tabs>
        <w:spacing w:before="180" w:after="180" w:line="240" w:lineRule="auto"/>
        <w:rPr>
          <w:rFonts w:asciiTheme="majorHAnsi" w:hAnsiTheme="majorHAnsi" w:cstheme="majorHAnsi"/>
          <w:b/>
          <w:caps/>
          <w:color w:val="007576" w:themeColor="accent1"/>
          <w:sz w:val="20"/>
          <w:szCs w:val="20"/>
        </w:rPr>
      </w:pPr>
      <w:r w:rsidRPr="00FE1F0B">
        <w:rPr>
          <w:rFonts w:asciiTheme="majorHAnsi" w:hAnsiTheme="majorHAnsi" w:cstheme="majorHAnsi"/>
          <w:b/>
          <w:caps/>
          <w:color w:val="007576" w:themeColor="accent1"/>
          <w:sz w:val="20"/>
          <w:szCs w:val="20"/>
        </w:rPr>
        <w:t>WRAPPING UP</w:t>
      </w:r>
      <w:r w:rsidRPr="00FE1F0B">
        <w:rPr>
          <w:rFonts w:asciiTheme="majorHAnsi" w:hAnsiTheme="majorHAnsi" w:cstheme="majorHAnsi"/>
          <w:b/>
          <w:caps/>
          <w:color w:val="007576" w:themeColor="accent1"/>
          <w:sz w:val="20"/>
          <w:szCs w:val="20"/>
        </w:rPr>
        <w:tab/>
      </w:r>
    </w:p>
    <w:p w14:paraId="70DA2304" w14:textId="77777777" w:rsidR="00FE1F0B" w:rsidRPr="00FE1F0B" w:rsidRDefault="00FE1F0B" w:rsidP="00FE1F0B">
      <w:pPr>
        <w:numPr>
          <w:ilvl w:val="0"/>
          <w:numId w:val="44"/>
        </w:numPr>
        <w:tabs>
          <w:tab w:val="num" w:pos="360"/>
          <w:tab w:val="right" w:pos="9356"/>
        </w:tabs>
        <w:spacing w:before="180" w:after="180" w:line="240" w:lineRule="auto"/>
        <w:rPr>
          <w:rFonts w:asciiTheme="majorHAnsi" w:hAnsiTheme="majorHAnsi" w:cstheme="majorHAnsi"/>
          <w:b/>
          <w:caps/>
          <w:color w:val="007576" w:themeColor="accent1"/>
          <w:sz w:val="20"/>
          <w:szCs w:val="20"/>
        </w:rPr>
      </w:pPr>
      <w:r w:rsidRPr="00FE1F0B">
        <w:rPr>
          <w:rFonts w:asciiTheme="majorHAnsi" w:hAnsiTheme="majorHAnsi" w:cstheme="majorHAnsi"/>
          <w:b/>
          <w:caps/>
          <w:color w:val="007576" w:themeColor="accent1"/>
          <w:sz w:val="20"/>
          <w:szCs w:val="20"/>
        </w:rPr>
        <w:t>OTHER ITEMS</w:t>
      </w:r>
    </w:p>
    <w:p w14:paraId="7B7E3754" w14:textId="77777777" w:rsidR="00FE1F0B" w:rsidRPr="00FE1F0B" w:rsidRDefault="00FE1F0B" w:rsidP="00FE1F0B">
      <w:pPr>
        <w:numPr>
          <w:ilvl w:val="0"/>
          <w:numId w:val="44"/>
        </w:numPr>
        <w:tabs>
          <w:tab w:val="num" w:pos="360"/>
          <w:tab w:val="right" w:pos="9356"/>
        </w:tabs>
        <w:spacing w:before="180" w:after="180" w:line="240" w:lineRule="auto"/>
        <w:rPr>
          <w:rFonts w:asciiTheme="majorHAnsi" w:hAnsiTheme="majorHAnsi" w:cstheme="majorHAnsi"/>
          <w:b/>
          <w:caps/>
          <w:color w:val="007576" w:themeColor="accent1"/>
          <w:sz w:val="20"/>
          <w:szCs w:val="20"/>
        </w:rPr>
      </w:pPr>
      <w:r w:rsidRPr="00FE1F0B">
        <w:rPr>
          <w:rFonts w:asciiTheme="majorHAnsi" w:hAnsiTheme="majorHAnsi" w:cstheme="majorHAnsi"/>
          <w:b/>
          <w:caps/>
          <w:color w:val="007576" w:themeColor="accent1"/>
          <w:sz w:val="20"/>
          <w:szCs w:val="20"/>
        </w:rPr>
        <w:t>ACTIONS SUMMARY</w:t>
      </w:r>
    </w:p>
    <w:tbl>
      <w:tblPr>
        <w:tblStyle w:val="TableGrid"/>
        <w:tblW w:w="0" w:type="auto"/>
        <w:tblLook w:val="04A0" w:firstRow="1" w:lastRow="0" w:firstColumn="1" w:lastColumn="0" w:noHBand="0" w:noVBand="1"/>
      </w:tblPr>
      <w:tblGrid>
        <w:gridCol w:w="5575"/>
        <w:gridCol w:w="1890"/>
        <w:gridCol w:w="1879"/>
      </w:tblGrid>
      <w:tr w:rsidR="00FE1F0B" w:rsidRPr="00FE1F0B" w14:paraId="1F1E1F3B" w14:textId="77777777" w:rsidTr="00C24203">
        <w:tc>
          <w:tcPr>
            <w:tcW w:w="5575" w:type="dxa"/>
            <w:tcBorders>
              <w:top w:val="single" w:sz="4" w:space="0" w:color="auto"/>
              <w:left w:val="single" w:sz="4" w:space="0" w:color="auto"/>
              <w:bottom w:val="single" w:sz="4" w:space="0" w:color="auto"/>
              <w:right w:val="single" w:sz="4" w:space="0" w:color="auto"/>
            </w:tcBorders>
            <w:hideMark/>
          </w:tcPr>
          <w:p w14:paraId="341D7A7E" w14:textId="77777777" w:rsidR="00FE1F0B" w:rsidRPr="00FE1F0B" w:rsidRDefault="00FE1F0B" w:rsidP="00FE1F0B">
            <w:pPr>
              <w:tabs>
                <w:tab w:val="right" w:pos="9356"/>
              </w:tabs>
              <w:spacing w:before="180" w:after="180" w:line="240" w:lineRule="auto"/>
              <w:rPr>
                <w:b/>
                <w:i/>
                <w:iCs/>
                <w:caps/>
                <w:color w:val="007576" w:themeColor="accent1"/>
                <w:sz w:val="20"/>
                <w:szCs w:val="20"/>
                <w:lang w:val="en-US"/>
              </w:rPr>
            </w:pPr>
            <w:r w:rsidRPr="00FE1F0B">
              <w:rPr>
                <w:b/>
                <w:i/>
                <w:iCs/>
                <w:color w:val="007576" w:themeColor="accent1"/>
                <w:sz w:val="20"/>
                <w:szCs w:val="20"/>
                <w:lang w:val="en-US"/>
              </w:rPr>
              <w:t>Action point</w:t>
            </w:r>
          </w:p>
        </w:tc>
        <w:tc>
          <w:tcPr>
            <w:tcW w:w="1890" w:type="dxa"/>
            <w:tcBorders>
              <w:top w:val="single" w:sz="4" w:space="0" w:color="auto"/>
              <w:left w:val="single" w:sz="4" w:space="0" w:color="auto"/>
              <w:bottom w:val="single" w:sz="4" w:space="0" w:color="auto"/>
              <w:right w:val="single" w:sz="4" w:space="0" w:color="auto"/>
            </w:tcBorders>
            <w:hideMark/>
          </w:tcPr>
          <w:p w14:paraId="69F0F9AE" w14:textId="77777777" w:rsidR="00FE1F0B" w:rsidRPr="00FE1F0B" w:rsidRDefault="00FE1F0B" w:rsidP="00FE1F0B">
            <w:pPr>
              <w:tabs>
                <w:tab w:val="right" w:pos="9356"/>
              </w:tabs>
              <w:spacing w:before="180" w:after="180" w:line="240" w:lineRule="auto"/>
              <w:rPr>
                <w:b/>
                <w:i/>
                <w:iCs/>
                <w:caps/>
                <w:color w:val="007576" w:themeColor="accent1"/>
                <w:sz w:val="20"/>
                <w:szCs w:val="20"/>
                <w:lang w:val="en-US"/>
              </w:rPr>
            </w:pPr>
            <w:r w:rsidRPr="00FE1F0B">
              <w:rPr>
                <w:b/>
                <w:i/>
                <w:iCs/>
                <w:color w:val="007576" w:themeColor="accent1"/>
                <w:sz w:val="20"/>
                <w:szCs w:val="20"/>
                <w:lang w:val="en-US"/>
              </w:rPr>
              <w:t>Responsible person/group</w:t>
            </w:r>
          </w:p>
        </w:tc>
        <w:tc>
          <w:tcPr>
            <w:tcW w:w="1879" w:type="dxa"/>
            <w:tcBorders>
              <w:top w:val="single" w:sz="4" w:space="0" w:color="auto"/>
              <w:left w:val="single" w:sz="4" w:space="0" w:color="auto"/>
              <w:bottom w:val="single" w:sz="4" w:space="0" w:color="auto"/>
              <w:right w:val="single" w:sz="4" w:space="0" w:color="auto"/>
            </w:tcBorders>
            <w:hideMark/>
          </w:tcPr>
          <w:p w14:paraId="5CA7741B" w14:textId="77777777" w:rsidR="00FE1F0B" w:rsidRPr="00FE1F0B" w:rsidRDefault="00FE1F0B" w:rsidP="00FE1F0B">
            <w:pPr>
              <w:tabs>
                <w:tab w:val="right" w:pos="9356"/>
              </w:tabs>
              <w:spacing w:before="180" w:after="180" w:line="240" w:lineRule="auto"/>
              <w:rPr>
                <w:b/>
                <w:i/>
                <w:iCs/>
                <w:caps/>
                <w:color w:val="007576" w:themeColor="accent1"/>
                <w:sz w:val="20"/>
                <w:szCs w:val="20"/>
                <w:lang w:val="en-US"/>
              </w:rPr>
            </w:pPr>
            <w:r w:rsidRPr="00FE1F0B">
              <w:rPr>
                <w:b/>
                <w:i/>
                <w:iCs/>
                <w:color w:val="007576" w:themeColor="accent1"/>
                <w:sz w:val="20"/>
                <w:szCs w:val="20"/>
                <w:lang w:val="en-US"/>
              </w:rPr>
              <w:t>Deadline</w:t>
            </w:r>
          </w:p>
        </w:tc>
      </w:tr>
      <w:tr w:rsidR="00FE1F0B" w:rsidRPr="00FE1F0B" w14:paraId="2A6E437E" w14:textId="77777777" w:rsidTr="00C24203">
        <w:tc>
          <w:tcPr>
            <w:tcW w:w="5575" w:type="dxa"/>
            <w:tcBorders>
              <w:top w:val="single" w:sz="4" w:space="0" w:color="auto"/>
              <w:left w:val="single" w:sz="4" w:space="0" w:color="auto"/>
              <w:bottom w:val="single" w:sz="4" w:space="0" w:color="auto"/>
              <w:right w:val="single" w:sz="4" w:space="0" w:color="auto"/>
            </w:tcBorders>
          </w:tcPr>
          <w:p w14:paraId="61A0D1BB" w14:textId="690D029B" w:rsidR="00FE1F0B" w:rsidRPr="00FE1F0B" w:rsidRDefault="00FE1F0B" w:rsidP="00FE1F0B">
            <w:pPr>
              <w:rPr>
                <w:sz w:val="20"/>
                <w:szCs w:val="20"/>
                <w:lang w:val="en-US"/>
              </w:rPr>
            </w:pPr>
            <w:r w:rsidRPr="00FE1F0B">
              <w:rPr>
                <w:sz w:val="20"/>
                <w:szCs w:val="20"/>
                <w:lang w:val="en-US"/>
              </w:rPr>
              <w:t>Update principles</w:t>
            </w:r>
            <w:r w:rsidR="00A2019E">
              <w:rPr>
                <w:sz w:val="20"/>
                <w:szCs w:val="20"/>
                <w:lang w:val="en-US"/>
              </w:rPr>
              <w:t xml:space="preserve"> slides</w:t>
            </w:r>
            <w:r w:rsidRPr="00FE1F0B">
              <w:rPr>
                <w:sz w:val="20"/>
                <w:szCs w:val="20"/>
                <w:lang w:val="en-US"/>
              </w:rPr>
              <w:t xml:space="preserve"> and circulate</w:t>
            </w:r>
          </w:p>
        </w:tc>
        <w:tc>
          <w:tcPr>
            <w:tcW w:w="1890" w:type="dxa"/>
            <w:tcBorders>
              <w:top w:val="single" w:sz="4" w:space="0" w:color="auto"/>
              <w:left w:val="single" w:sz="4" w:space="0" w:color="auto"/>
              <w:bottom w:val="single" w:sz="4" w:space="0" w:color="auto"/>
              <w:right w:val="single" w:sz="4" w:space="0" w:color="auto"/>
            </w:tcBorders>
          </w:tcPr>
          <w:p w14:paraId="719ACEB8" w14:textId="77777777" w:rsidR="00FE1F0B" w:rsidRPr="00FE1F0B" w:rsidRDefault="00FE1F0B" w:rsidP="00FE1F0B">
            <w:pPr>
              <w:rPr>
                <w:sz w:val="20"/>
                <w:szCs w:val="20"/>
                <w:lang w:val="en-US"/>
              </w:rPr>
            </w:pPr>
            <w:r w:rsidRPr="00FE1F0B">
              <w:rPr>
                <w:sz w:val="20"/>
                <w:szCs w:val="20"/>
                <w:lang w:val="en-US"/>
              </w:rPr>
              <w:t>A.I.S.E.</w:t>
            </w:r>
          </w:p>
        </w:tc>
        <w:tc>
          <w:tcPr>
            <w:tcW w:w="1879" w:type="dxa"/>
            <w:tcBorders>
              <w:top w:val="single" w:sz="4" w:space="0" w:color="auto"/>
              <w:left w:val="single" w:sz="4" w:space="0" w:color="auto"/>
              <w:bottom w:val="single" w:sz="4" w:space="0" w:color="auto"/>
              <w:right w:val="single" w:sz="4" w:space="0" w:color="auto"/>
            </w:tcBorders>
          </w:tcPr>
          <w:p w14:paraId="5AF9563D" w14:textId="51F47D78" w:rsidR="00FE1F0B" w:rsidRPr="00FE1F0B" w:rsidRDefault="00AE1DEC" w:rsidP="00FE1F0B">
            <w:pPr>
              <w:rPr>
                <w:sz w:val="20"/>
                <w:szCs w:val="20"/>
                <w:lang w:val="en-US"/>
              </w:rPr>
            </w:pPr>
            <w:r>
              <w:rPr>
                <w:sz w:val="20"/>
                <w:szCs w:val="20"/>
                <w:lang w:val="en-US"/>
              </w:rPr>
              <w:t>TBC</w:t>
            </w:r>
          </w:p>
        </w:tc>
      </w:tr>
      <w:tr w:rsidR="00FE1F0B" w:rsidRPr="00FE1F0B" w14:paraId="354B6B99" w14:textId="77777777" w:rsidTr="00C24203">
        <w:tc>
          <w:tcPr>
            <w:tcW w:w="5575" w:type="dxa"/>
            <w:tcBorders>
              <w:top w:val="single" w:sz="4" w:space="0" w:color="auto"/>
              <w:left w:val="single" w:sz="4" w:space="0" w:color="auto"/>
              <w:bottom w:val="single" w:sz="4" w:space="0" w:color="auto"/>
              <w:right w:val="single" w:sz="4" w:space="0" w:color="auto"/>
            </w:tcBorders>
          </w:tcPr>
          <w:p w14:paraId="632010BD" w14:textId="00A3C415" w:rsidR="00FE1F0B" w:rsidRPr="00FE1F0B" w:rsidRDefault="00FE1F0B" w:rsidP="00FE1F0B">
            <w:pPr>
              <w:rPr>
                <w:sz w:val="20"/>
                <w:szCs w:val="20"/>
                <w:lang w:val="en-US"/>
              </w:rPr>
            </w:pPr>
            <w:r w:rsidRPr="00FE1F0B">
              <w:rPr>
                <w:sz w:val="20"/>
                <w:szCs w:val="20"/>
                <w:lang w:val="en-US"/>
              </w:rPr>
              <w:t>Create Organ</w:t>
            </w:r>
            <w:r w:rsidR="000E0ADB">
              <w:rPr>
                <w:sz w:val="20"/>
                <w:szCs w:val="20"/>
                <w:lang w:val="en-US"/>
              </w:rPr>
              <w:t>i</w:t>
            </w:r>
            <w:r w:rsidRPr="00FE1F0B">
              <w:rPr>
                <w:sz w:val="20"/>
                <w:szCs w:val="20"/>
                <w:lang w:val="en-US"/>
              </w:rPr>
              <w:t>gram of SG/WG/TF</w:t>
            </w:r>
          </w:p>
        </w:tc>
        <w:tc>
          <w:tcPr>
            <w:tcW w:w="1890" w:type="dxa"/>
            <w:tcBorders>
              <w:top w:val="single" w:sz="4" w:space="0" w:color="auto"/>
              <w:left w:val="single" w:sz="4" w:space="0" w:color="auto"/>
              <w:bottom w:val="single" w:sz="4" w:space="0" w:color="auto"/>
              <w:right w:val="single" w:sz="4" w:space="0" w:color="auto"/>
            </w:tcBorders>
          </w:tcPr>
          <w:p w14:paraId="602F05F0" w14:textId="77777777" w:rsidR="00FE1F0B" w:rsidRPr="00FE1F0B" w:rsidRDefault="00FE1F0B" w:rsidP="00FE1F0B">
            <w:pPr>
              <w:rPr>
                <w:sz w:val="20"/>
                <w:szCs w:val="20"/>
                <w:lang w:val="en-US"/>
              </w:rPr>
            </w:pPr>
            <w:r w:rsidRPr="00FE1F0B">
              <w:rPr>
                <w:sz w:val="20"/>
                <w:szCs w:val="20"/>
                <w:lang w:val="en-US"/>
              </w:rPr>
              <w:t xml:space="preserve">A.I.S.E. </w:t>
            </w:r>
          </w:p>
        </w:tc>
        <w:tc>
          <w:tcPr>
            <w:tcW w:w="1879" w:type="dxa"/>
            <w:tcBorders>
              <w:top w:val="single" w:sz="4" w:space="0" w:color="auto"/>
              <w:left w:val="single" w:sz="4" w:space="0" w:color="auto"/>
              <w:bottom w:val="single" w:sz="4" w:space="0" w:color="auto"/>
              <w:right w:val="single" w:sz="4" w:space="0" w:color="auto"/>
            </w:tcBorders>
          </w:tcPr>
          <w:p w14:paraId="0703BBE1" w14:textId="77777777" w:rsidR="00FE1F0B" w:rsidRPr="00FE1F0B" w:rsidRDefault="00FE1F0B" w:rsidP="00FE1F0B">
            <w:pPr>
              <w:rPr>
                <w:sz w:val="20"/>
                <w:szCs w:val="20"/>
                <w:lang w:val="en-US"/>
              </w:rPr>
            </w:pPr>
            <w:r w:rsidRPr="00FE1F0B">
              <w:rPr>
                <w:sz w:val="20"/>
                <w:szCs w:val="20"/>
                <w:lang w:val="en-US"/>
              </w:rPr>
              <w:t>TBC</w:t>
            </w:r>
          </w:p>
        </w:tc>
      </w:tr>
    </w:tbl>
    <w:p w14:paraId="296BA3A7" w14:textId="77777777" w:rsidR="00FE1F0B" w:rsidRPr="00FE1F0B" w:rsidRDefault="00FE1F0B" w:rsidP="00FE1F0B">
      <w:pPr>
        <w:rPr>
          <w:sz w:val="20"/>
          <w:szCs w:val="20"/>
        </w:rPr>
      </w:pPr>
    </w:p>
    <w:p w14:paraId="2171F3B2" w14:textId="77777777" w:rsidR="00FE1F0B" w:rsidRPr="00FE1F0B" w:rsidRDefault="00FE1F0B" w:rsidP="00FE1F0B">
      <w:pPr>
        <w:tabs>
          <w:tab w:val="right" w:pos="9356"/>
        </w:tabs>
        <w:spacing w:before="180" w:after="180" w:line="240" w:lineRule="auto"/>
        <w:rPr>
          <w:b/>
          <w:caps/>
          <w:color w:val="007576" w:themeColor="accent1"/>
        </w:rPr>
      </w:pPr>
    </w:p>
    <w:p w14:paraId="2B9EA5B8" w14:textId="77777777" w:rsidR="00FE1F0B" w:rsidRPr="00FE1F0B" w:rsidRDefault="00FE1F0B" w:rsidP="00FE1F0B"/>
    <w:p w14:paraId="00484436" w14:textId="77777777" w:rsidR="00FE1F0B" w:rsidRPr="00FE1F0B" w:rsidRDefault="00FE1F0B" w:rsidP="00FE1F0B"/>
    <w:p w14:paraId="6F6D8037" w14:textId="77777777" w:rsidR="00FE1F0B" w:rsidRPr="00FE1F0B" w:rsidRDefault="00FE1F0B" w:rsidP="00FE1F0B"/>
    <w:p w14:paraId="56DCAB73" w14:textId="77777777" w:rsidR="00FE1F0B" w:rsidRPr="00FE1F0B" w:rsidRDefault="00FE1F0B" w:rsidP="00FE1F0B"/>
    <w:p w14:paraId="6AAA5189" w14:textId="77777777" w:rsidR="00FE1F0B" w:rsidRPr="00FE1F0B" w:rsidRDefault="00FE1F0B" w:rsidP="00FE1F0B"/>
    <w:p w14:paraId="2306F127" w14:textId="77777777" w:rsidR="00FE1F0B" w:rsidRPr="00FE1F0B" w:rsidRDefault="00FE1F0B" w:rsidP="00FE1F0B"/>
    <w:p w14:paraId="5C5E2CB9" w14:textId="4DB0068C" w:rsidR="00FE1F0B" w:rsidRPr="00FE1F0B" w:rsidRDefault="00FE1F0B" w:rsidP="00FE1F0B">
      <w:pPr>
        <w:pBdr>
          <w:top w:val="dashed" w:sz="4" w:space="1" w:color="A9C30C" w:themeColor="accent3"/>
          <w:bottom w:val="dashed" w:sz="4" w:space="1" w:color="A9C30C" w:themeColor="accent3"/>
        </w:pBdr>
        <w:tabs>
          <w:tab w:val="right" w:pos="9356"/>
        </w:tabs>
        <w:spacing w:after="0"/>
        <w:rPr>
          <w:sz w:val="18"/>
          <w:szCs w:val="18"/>
        </w:rPr>
      </w:pPr>
      <w:r w:rsidRPr="00FE1F0B">
        <w:rPr>
          <w:sz w:val="18"/>
          <w:szCs w:val="18"/>
        </w:rPr>
        <w:t xml:space="preserve">Document name:  </w:t>
      </w:r>
      <w:r w:rsidRPr="00FE1F0B">
        <w:rPr>
          <w:sz w:val="16"/>
          <w:szCs w:val="16"/>
        </w:rPr>
        <w:t>2022-03-22 JOINT NAC</w:t>
      </w:r>
      <w:r>
        <w:rPr>
          <w:sz w:val="16"/>
          <w:szCs w:val="16"/>
        </w:rPr>
        <w:t>-</w:t>
      </w:r>
      <w:r w:rsidRPr="00FE1F0B">
        <w:rPr>
          <w:sz w:val="16"/>
          <w:szCs w:val="16"/>
        </w:rPr>
        <w:t>MC MINUTES</w:t>
      </w:r>
      <w:r w:rsidRPr="00FE1F0B">
        <w:rPr>
          <w:sz w:val="18"/>
          <w:szCs w:val="18"/>
        </w:rPr>
        <w:tab/>
        <w:t xml:space="preserve">A.I.S.E., </w:t>
      </w:r>
      <w:r w:rsidR="00470672">
        <w:rPr>
          <w:sz w:val="18"/>
          <w:szCs w:val="18"/>
        </w:rPr>
        <w:t>13</w:t>
      </w:r>
      <w:r w:rsidRPr="00FE1F0B">
        <w:rPr>
          <w:sz w:val="18"/>
          <w:szCs w:val="18"/>
        </w:rPr>
        <w:t xml:space="preserve"> April  2022</w:t>
      </w:r>
    </w:p>
    <w:p w14:paraId="5E2F18E0" w14:textId="77777777" w:rsidR="00321CE0" w:rsidRDefault="00321CE0" w:rsidP="00321CE0"/>
    <w:p w14:paraId="7F51DD77" w14:textId="376E45BB" w:rsidR="00DA6591" w:rsidRPr="00321CE0" w:rsidRDefault="00DA6591" w:rsidP="00A82C54">
      <w:pPr>
        <w:spacing w:after="160" w:line="259" w:lineRule="auto"/>
        <w:jc w:val="left"/>
      </w:pPr>
    </w:p>
    <w:sectPr w:rsidR="00DA6591" w:rsidRPr="00321CE0" w:rsidSect="00673084">
      <w:headerReference w:type="default" r:id="rId14"/>
      <w:footerReference w:type="default" r:id="rId15"/>
      <w:headerReference w:type="first" r:id="rId16"/>
      <w:footerReference w:type="first" r:id="rId17"/>
      <w:pgSz w:w="11906" w:h="16838"/>
      <w:pgMar w:top="1985" w:right="1134" w:bottom="1134" w:left="1418" w:header="703" w:footer="45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D7E11A" w14:textId="77777777" w:rsidR="00A90B48" w:rsidRDefault="00A90B48" w:rsidP="009E566B">
      <w:pPr>
        <w:spacing w:after="0" w:line="240" w:lineRule="auto"/>
      </w:pPr>
      <w:r>
        <w:separator/>
      </w:r>
    </w:p>
  </w:endnote>
  <w:endnote w:type="continuationSeparator" w:id="0">
    <w:p w14:paraId="72ECD9A0" w14:textId="77777777" w:rsidR="00A90B48" w:rsidRDefault="00A90B48" w:rsidP="009E566B">
      <w:pPr>
        <w:spacing w:after="0" w:line="240" w:lineRule="auto"/>
      </w:pPr>
      <w:r>
        <w:continuationSeparator/>
      </w:r>
    </w:p>
  </w:endnote>
  <w:endnote w:type="continuationNotice" w:id="1">
    <w:p w14:paraId="73488143" w14:textId="77777777" w:rsidR="00A90B48" w:rsidRDefault="00A90B4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0353733"/>
      <w:docPartObj>
        <w:docPartGallery w:val="Page Numbers (Bottom of Page)"/>
        <w:docPartUnique/>
      </w:docPartObj>
    </w:sdtPr>
    <w:sdtEndPr>
      <w:rPr>
        <w:noProof/>
      </w:rPr>
    </w:sdtEndPr>
    <w:sdtContent>
      <w:p w14:paraId="0123EF2C" w14:textId="77777777" w:rsidR="00804C57" w:rsidRDefault="00804C5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5A9B2115" w14:textId="77777777" w:rsidR="009E566B" w:rsidRDefault="009E566B" w:rsidP="00432C42">
    <w:pPr>
      <w:pStyle w:val="Footer"/>
      <w:tabs>
        <w:tab w:val="clear" w:pos="4536"/>
        <w:tab w:val="clear" w:pos="9072"/>
      </w:tabs>
      <w:ind w:left="108" w:right="-569"/>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0C6238" w14:textId="77777777" w:rsidR="00C52969" w:rsidRDefault="008B3CFD" w:rsidP="00432C42">
    <w:pPr>
      <w:pStyle w:val="Footer"/>
      <w:tabs>
        <w:tab w:val="clear" w:pos="4536"/>
        <w:tab w:val="clear" w:pos="9072"/>
      </w:tabs>
    </w:pPr>
    <w:r w:rsidRPr="00D64C99">
      <w:rPr>
        <w:noProof/>
        <w:lang w:val="fr-BE" w:eastAsia="fr-BE"/>
      </w:rPr>
      <w:drawing>
        <wp:anchor distT="0" distB="0" distL="114300" distR="114300" simplePos="0" relativeHeight="251658243" behindDoc="0" locked="0" layoutInCell="1" allowOverlap="1" wp14:anchorId="4CC2350F" wp14:editId="517A6C6C">
          <wp:simplePos x="0" y="0"/>
          <wp:positionH relativeFrom="page">
            <wp:posOffset>6480810</wp:posOffset>
          </wp:positionH>
          <wp:positionV relativeFrom="page">
            <wp:posOffset>10099040</wp:posOffset>
          </wp:positionV>
          <wp:extent cx="842400" cy="352800"/>
          <wp:effectExtent l="0" t="0" r="0" b="9525"/>
          <wp:wrapNone/>
          <wp:docPr id="195" name="Picture 1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adress-web.png"/>
                  <pic:cNvPicPr/>
                </pic:nvPicPr>
                <pic:blipFill rotWithShape="1">
                  <a:blip r:embed="rId1" cstate="print">
                    <a:extLst>
                      <a:ext uri="{28A0092B-C50C-407E-A947-70E740481C1C}">
                        <a14:useLocalDpi xmlns:a14="http://schemas.microsoft.com/office/drawing/2010/main" val="0"/>
                      </a:ext>
                    </a:extLst>
                  </a:blip>
                  <a:srcRect/>
                  <a:stretch/>
                </pic:blipFill>
                <pic:spPr bwMode="auto">
                  <a:xfrm>
                    <a:off x="0" y="0"/>
                    <a:ext cx="842400" cy="3528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D64C99" w:rsidRPr="00D64C99">
      <w:rPr>
        <w:noProof/>
        <w:lang w:val="fr-BE" w:eastAsia="fr-BE"/>
      </w:rPr>
      <w:drawing>
        <wp:anchor distT="0" distB="0" distL="114300" distR="114300" simplePos="0" relativeHeight="251658242" behindDoc="0" locked="0" layoutInCell="1" allowOverlap="1" wp14:anchorId="609E3B42" wp14:editId="31542C84">
          <wp:simplePos x="0" y="0"/>
          <wp:positionH relativeFrom="page">
            <wp:posOffset>360045</wp:posOffset>
          </wp:positionH>
          <wp:positionV relativeFrom="page">
            <wp:posOffset>9051290</wp:posOffset>
          </wp:positionV>
          <wp:extent cx="284400" cy="1278000"/>
          <wp:effectExtent l="0" t="0" r="1905" b="0"/>
          <wp:wrapNone/>
          <wp:docPr id="197" name="Picture 1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_colors_squares RGB x utilisation ecran_word.png"/>
                  <pic:cNvPicPr/>
                </pic:nvPicPr>
                <pic:blipFill>
                  <a:blip r:embed="rId2" cstate="print">
                    <a:extLst>
                      <a:ext uri="{28A0092B-C50C-407E-A947-70E740481C1C}">
                        <a14:useLocalDpi xmlns:a14="http://schemas.microsoft.com/office/drawing/2010/main" val="0"/>
                      </a:ext>
                    </a:extLst>
                  </a:blip>
                  <a:stretch>
                    <a:fillRect/>
                  </a:stretch>
                </pic:blipFill>
                <pic:spPr>
                  <a:xfrm>
                    <a:off x="0" y="0"/>
                    <a:ext cx="284400" cy="1278000"/>
                  </a:xfrm>
                  <a:prstGeom prst="rect">
                    <a:avLst/>
                  </a:prstGeom>
                </pic:spPr>
              </pic:pic>
            </a:graphicData>
          </a:graphic>
          <wp14:sizeRelH relativeFrom="page">
            <wp14:pctWidth>0</wp14:pctWidth>
          </wp14:sizeRelH>
          <wp14:sizeRelV relativeFrom="page">
            <wp14:pctHeight>0</wp14:pctHeight>
          </wp14:sizeRelV>
        </wp:anchor>
      </w:drawing>
    </w:r>
    <w:r w:rsidR="00673084">
      <w:rPr>
        <w:noProof/>
      </w:rPr>
      <w:drawing>
        <wp:anchor distT="0" distB="0" distL="114300" distR="114300" simplePos="0" relativeHeight="251658244" behindDoc="0" locked="0" layoutInCell="1" allowOverlap="1" wp14:anchorId="053CA01E" wp14:editId="01D7626A">
          <wp:simplePos x="0" y="0"/>
          <wp:positionH relativeFrom="page">
            <wp:posOffset>720090</wp:posOffset>
          </wp:positionH>
          <wp:positionV relativeFrom="page">
            <wp:posOffset>9973310</wp:posOffset>
          </wp:positionV>
          <wp:extent cx="4518000" cy="468000"/>
          <wp:effectExtent l="0" t="0" r="0" b="8255"/>
          <wp:wrapTopAndBottom/>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518000" cy="468000"/>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33CB2C" w14:textId="77777777" w:rsidR="00A90B48" w:rsidRDefault="00A90B48" w:rsidP="009E566B">
      <w:pPr>
        <w:spacing w:after="0" w:line="240" w:lineRule="auto"/>
      </w:pPr>
      <w:r>
        <w:separator/>
      </w:r>
    </w:p>
  </w:footnote>
  <w:footnote w:type="continuationSeparator" w:id="0">
    <w:p w14:paraId="7BBF470C" w14:textId="77777777" w:rsidR="00A90B48" w:rsidRDefault="00A90B48" w:rsidP="009E566B">
      <w:pPr>
        <w:spacing w:after="0" w:line="240" w:lineRule="auto"/>
      </w:pPr>
      <w:r>
        <w:continuationSeparator/>
      </w:r>
    </w:p>
  </w:footnote>
  <w:footnote w:type="continuationNotice" w:id="1">
    <w:p w14:paraId="7C0DD980" w14:textId="77777777" w:rsidR="00A90B48" w:rsidRDefault="00A90B48">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39735" w14:textId="77777777" w:rsidR="009E566B" w:rsidRDefault="009E566B" w:rsidP="009823A9">
    <w:pPr>
      <w:pStyle w:val="Header"/>
      <w:tabs>
        <w:tab w:val="clear" w:pos="4536"/>
        <w:tab w:val="clear" w:pos="9072"/>
      </w:tabs>
    </w:pPr>
    <w:r>
      <w:rPr>
        <w:noProof/>
        <w:lang w:val="fr-BE" w:eastAsia="fr-BE"/>
      </w:rPr>
      <w:drawing>
        <wp:anchor distT="0" distB="0" distL="114300" distR="114300" simplePos="0" relativeHeight="251658240" behindDoc="0" locked="0" layoutInCell="1" allowOverlap="1" wp14:anchorId="505877D2" wp14:editId="6CF992F8">
          <wp:simplePos x="0" y="0"/>
          <wp:positionH relativeFrom="page">
            <wp:posOffset>215900</wp:posOffset>
          </wp:positionH>
          <wp:positionV relativeFrom="page">
            <wp:posOffset>288290</wp:posOffset>
          </wp:positionV>
          <wp:extent cx="3600000" cy="831600"/>
          <wp:effectExtent l="0" t="0" r="635" b="6985"/>
          <wp:wrapNone/>
          <wp:docPr id="191" name="Picture 19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C71B29" w14:textId="77777777" w:rsidR="00C52969" w:rsidRDefault="00D64C99" w:rsidP="00432C42">
    <w:pPr>
      <w:pStyle w:val="Header"/>
      <w:tabs>
        <w:tab w:val="clear" w:pos="4536"/>
        <w:tab w:val="clear" w:pos="9072"/>
      </w:tabs>
    </w:pPr>
    <w:r>
      <w:rPr>
        <w:noProof/>
        <w:lang w:val="fr-BE" w:eastAsia="fr-BE"/>
      </w:rPr>
      <w:drawing>
        <wp:anchor distT="0" distB="0" distL="114300" distR="114300" simplePos="0" relativeHeight="251658241" behindDoc="0" locked="0" layoutInCell="1" allowOverlap="1" wp14:anchorId="3D883293" wp14:editId="2D08FC42">
          <wp:simplePos x="0" y="0"/>
          <wp:positionH relativeFrom="page">
            <wp:posOffset>215900</wp:posOffset>
          </wp:positionH>
          <wp:positionV relativeFrom="page">
            <wp:posOffset>288290</wp:posOffset>
          </wp:positionV>
          <wp:extent cx="3600000" cy="831600"/>
          <wp:effectExtent l="0" t="0" r="635" b="6985"/>
          <wp:wrapNone/>
          <wp:docPr id="194" name="Picture 1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ISE-logo-baseline_RGB x utilisation ecran_word.png"/>
                  <pic:cNvPicPr/>
                </pic:nvPicPr>
                <pic:blipFill>
                  <a:blip r:embed="rId1">
                    <a:extLst>
                      <a:ext uri="{28A0092B-C50C-407E-A947-70E740481C1C}">
                        <a14:useLocalDpi xmlns:a14="http://schemas.microsoft.com/office/drawing/2010/main" val="0"/>
                      </a:ext>
                    </a:extLst>
                  </a:blip>
                  <a:stretch>
                    <a:fillRect/>
                  </a:stretch>
                </pic:blipFill>
                <pic:spPr>
                  <a:xfrm>
                    <a:off x="0" y="0"/>
                    <a:ext cx="3600000" cy="831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EFEE6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EE8349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3690BA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15AEE7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10E932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426DA9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2D68A6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8EC25A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18E04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002006F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FD6506"/>
    <w:multiLevelType w:val="multilevel"/>
    <w:tmpl w:val="26723CCA"/>
    <w:lvl w:ilvl="0">
      <w:start w:val="1"/>
      <w:numFmt w:val="decimal"/>
      <w:lvlText w:val="%1."/>
      <w:lvlJc w:val="left"/>
      <w:pPr>
        <w:ind w:left="360" w:hanging="360"/>
      </w:pPr>
      <w:rPr>
        <w:rFonts w:ascii="Arial" w:hAnsi="Arial" w:hint="default"/>
        <w:b/>
        <w:i w:val="0"/>
        <w:caps/>
        <w:smallCaps w:val="0"/>
        <w:strike w:val="0"/>
        <w:dstrike w:val="0"/>
        <w:vanish w:val="0"/>
        <w:color w:val="007576" w:themeColor="accent1"/>
        <w:sz w:val="20"/>
        <w:vertAlign w:val="baseline"/>
      </w:rPr>
    </w:lvl>
    <w:lvl w:ilvl="1">
      <w:start w:val="1"/>
      <w:numFmt w:val="decimal"/>
      <w:lvlText w:val="%2.%1"/>
      <w:lvlJc w:val="left"/>
      <w:pPr>
        <w:ind w:left="1069" w:hanging="360"/>
      </w:pPr>
      <w:rPr>
        <w:rFonts w:asciiTheme="minorHAnsi" w:hAnsiTheme="minorHAnsi" w:hint="default"/>
        <w:sz w:val="22"/>
      </w:rPr>
    </w:lvl>
    <w:lvl w:ilvl="2">
      <w:start w:val="1"/>
      <w:numFmt w:val="decimal"/>
      <w:lvlText w:val="%3.%1.%2"/>
      <w:lvlJc w:val="right"/>
      <w:pPr>
        <w:ind w:left="1598" w:hanging="180"/>
      </w:pPr>
      <w:rPr>
        <w:rFonts w:asciiTheme="minorHAnsi" w:hAnsiTheme="minorHAnsi" w:hint="default"/>
        <w:sz w:val="20"/>
      </w:rPr>
    </w:lvl>
    <w:lvl w:ilvl="3">
      <w:start w:val="1"/>
      <w:numFmt w:val="decimal"/>
      <w:lvlText w:val="%4.%1.%2.%3"/>
      <w:lvlJc w:val="left"/>
      <w:pPr>
        <w:ind w:left="1778" w:hanging="360"/>
      </w:pPr>
      <w:rPr>
        <w:rFonts w:asciiTheme="minorHAnsi" w:hAnsiTheme="minorHAnsi" w:hint="default"/>
        <w:sz w:val="20"/>
      </w:rPr>
    </w:lvl>
    <w:lvl w:ilvl="4">
      <w:start w:val="1"/>
      <w:numFmt w:val="lowerLetter"/>
      <w:lvlText w:val="%5."/>
      <w:lvlJc w:val="left"/>
      <w:pPr>
        <w:ind w:left="8667" w:hanging="360"/>
      </w:pPr>
      <w:rPr>
        <w:rFonts w:hint="default"/>
      </w:rPr>
    </w:lvl>
    <w:lvl w:ilvl="5">
      <w:start w:val="1"/>
      <w:numFmt w:val="lowerRoman"/>
      <w:lvlText w:val="%6."/>
      <w:lvlJc w:val="right"/>
      <w:pPr>
        <w:ind w:left="9387" w:hanging="180"/>
      </w:pPr>
      <w:rPr>
        <w:rFonts w:hint="default"/>
      </w:rPr>
    </w:lvl>
    <w:lvl w:ilvl="6">
      <w:start w:val="1"/>
      <w:numFmt w:val="decimal"/>
      <w:lvlText w:val="%7."/>
      <w:lvlJc w:val="left"/>
      <w:pPr>
        <w:ind w:left="10107" w:hanging="360"/>
      </w:pPr>
      <w:rPr>
        <w:rFonts w:hint="default"/>
      </w:rPr>
    </w:lvl>
    <w:lvl w:ilvl="7">
      <w:start w:val="1"/>
      <w:numFmt w:val="lowerLetter"/>
      <w:lvlText w:val="%8."/>
      <w:lvlJc w:val="left"/>
      <w:pPr>
        <w:ind w:left="10827" w:hanging="360"/>
      </w:pPr>
      <w:rPr>
        <w:rFonts w:hint="default"/>
      </w:rPr>
    </w:lvl>
    <w:lvl w:ilvl="8">
      <w:start w:val="1"/>
      <w:numFmt w:val="lowerRoman"/>
      <w:lvlText w:val="%9."/>
      <w:lvlJc w:val="right"/>
      <w:pPr>
        <w:ind w:left="11547" w:hanging="180"/>
      </w:pPr>
      <w:rPr>
        <w:rFonts w:hint="default"/>
      </w:rPr>
    </w:lvl>
  </w:abstractNum>
  <w:abstractNum w:abstractNumId="11" w15:restartNumberingAfterBreak="0">
    <w:nsid w:val="0E7F60ED"/>
    <w:multiLevelType w:val="multilevel"/>
    <w:tmpl w:val="312A77D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0F9F6DD6"/>
    <w:multiLevelType w:val="multilevel"/>
    <w:tmpl w:val="F4F4EF2A"/>
    <w:numStyleLink w:val="AgendaList"/>
  </w:abstractNum>
  <w:abstractNum w:abstractNumId="13" w15:restartNumberingAfterBreak="0">
    <w:nsid w:val="10900A7A"/>
    <w:multiLevelType w:val="multilevel"/>
    <w:tmpl w:val="F4F4EF2A"/>
    <w:numStyleLink w:val="AgendaList"/>
  </w:abstractNum>
  <w:abstractNum w:abstractNumId="14" w15:restartNumberingAfterBreak="0">
    <w:nsid w:val="13071C33"/>
    <w:multiLevelType w:val="multilevel"/>
    <w:tmpl w:val="F4F4EF2A"/>
    <w:numStyleLink w:val="AgendaList"/>
  </w:abstractNum>
  <w:abstractNum w:abstractNumId="15" w15:restartNumberingAfterBreak="0">
    <w:nsid w:val="1BDE4C27"/>
    <w:multiLevelType w:val="multilevel"/>
    <w:tmpl w:val="559E1EEE"/>
    <w:lvl w:ilvl="0">
      <w:start w:val="1"/>
      <w:numFmt w:val="decimal"/>
      <w:pStyle w:val="Agendaitemlevel1"/>
      <w:suff w:val="space"/>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pStyle w:val="Agendaitemlevel2"/>
      <w:suff w:val="space"/>
      <w:lvlText w:val="%1.%2"/>
      <w:lvlJc w:val="left"/>
      <w:pPr>
        <w:ind w:left="284" w:firstLine="0"/>
      </w:pPr>
      <w:rPr>
        <w:rFonts w:asciiTheme="minorHAnsi" w:hAnsiTheme="minorHAnsi" w:hint="default"/>
        <w:b w:val="0"/>
        <w:i w:val="0"/>
        <w:sz w:val="20"/>
      </w:rPr>
    </w:lvl>
    <w:lvl w:ilvl="2">
      <w:start w:val="1"/>
      <w:numFmt w:val="decimal"/>
      <w:pStyle w:val="Agendaitemlevel3"/>
      <w:suff w:val="space"/>
      <w:lvlText w:val="%1.%2.%3"/>
      <w:lvlJc w:val="left"/>
      <w:pPr>
        <w:ind w:left="567" w:firstLine="0"/>
      </w:pPr>
      <w:rPr>
        <w:rFonts w:asciiTheme="minorHAnsi" w:hAnsiTheme="minorHAnsi" w:hint="default"/>
        <w:sz w:val="20"/>
      </w:rPr>
    </w:lvl>
    <w:lvl w:ilvl="3">
      <w:start w:val="1"/>
      <w:numFmt w:val="decimal"/>
      <w:pStyle w:val="Agendaitemlevel4"/>
      <w:suff w:val="space"/>
      <w:lvlText w:val="%1.%2.%3.%4"/>
      <w:lvlJc w:val="left"/>
      <w:pPr>
        <w:ind w:left="851" w:firstLine="0"/>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16" w15:restartNumberingAfterBreak="0">
    <w:nsid w:val="1CBF7AEA"/>
    <w:multiLevelType w:val="multilevel"/>
    <w:tmpl w:val="F4F4EF2A"/>
    <w:numStyleLink w:val="AgendaList"/>
  </w:abstractNum>
  <w:abstractNum w:abstractNumId="17" w15:restartNumberingAfterBreak="0">
    <w:nsid w:val="1F1D4C96"/>
    <w:multiLevelType w:val="hybridMultilevel"/>
    <w:tmpl w:val="B0A2BE7A"/>
    <w:lvl w:ilvl="0" w:tplc="43DEF060">
      <w:start w:val="1"/>
      <w:numFmt w:val="decimal"/>
      <w:lvlText w:val="%1."/>
      <w:lvlJc w:val="left"/>
      <w:pPr>
        <w:ind w:left="1437" w:hanging="360"/>
      </w:pPr>
    </w:lvl>
    <w:lvl w:ilvl="1" w:tplc="080C0019" w:tentative="1">
      <w:start w:val="1"/>
      <w:numFmt w:val="lowerLetter"/>
      <w:lvlText w:val="%2."/>
      <w:lvlJc w:val="left"/>
      <w:pPr>
        <w:ind w:left="2157" w:hanging="360"/>
      </w:pPr>
    </w:lvl>
    <w:lvl w:ilvl="2" w:tplc="080C001B" w:tentative="1">
      <w:start w:val="1"/>
      <w:numFmt w:val="lowerRoman"/>
      <w:lvlText w:val="%3."/>
      <w:lvlJc w:val="right"/>
      <w:pPr>
        <w:ind w:left="2877" w:hanging="180"/>
      </w:pPr>
    </w:lvl>
    <w:lvl w:ilvl="3" w:tplc="080C000F" w:tentative="1">
      <w:start w:val="1"/>
      <w:numFmt w:val="decimal"/>
      <w:lvlText w:val="%4."/>
      <w:lvlJc w:val="left"/>
      <w:pPr>
        <w:ind w:left="3597" w:hanging="360"/>
      </w:pPr>
    </w:lvl>
    <w:lvl w:ilvl="4" w:tplc="080C0019" w:tentative="1">
      <w:start w:val="1"/>
      <w:numFmt w:val="lowerLetter"/>
      <w:lvlText w:val="%5."/>
      <w:lvlJc w:val="left"/>
      <w:pPr>
        <w:ind w:left="4317" w:hanging="360"/>
      </w:pPr>
    </w:lvl>
    <w:lvl w:ilvl="5" w:tplc="080C001B" w:tentative="1">
      <w:start w:val="1"/>
      <w:numFmt w:val="lowerRoman"/>
      <w:lvlText w:val="%6."/>
      <w:lvlJc w:val="right"/>
      <w:pPr>
        <w:ind w:left="5037" w:hanging="180"/>
      </w:pPr>
    </w:lvl>
    <w:lvl w:ilvl="6" w:tplc="080C000F" w:tentative="1">
      <w:start w:val="1"/>
      <w:numFmt w:val="decimal"/>
      <w:lvlText w:val="%7."/>
      <w:lvlJc w:val="left"/>
      <w:pPr>
        <w:ind w:left="5757" w:hanging="360"/>
      </w:pPr>
    </w:lvl>
    <w:lvl w:ilvl="7" w:tplc="080C0019" w:tentative="1">
      <w:start w:val="1"/>
      <w:numFmt w:val="lowerLetter"/>
      <w:lvlText w:val="%8."/>
      <w:lvlJc w:val="left"/>
      <w:pPr>
        <w:ind w:left="6477" w:hanging="360"/>
      </w:pPr>
    </w:lvl>
    <w:lvl w:ilvl="8" w:tplc="080C001B" w:tentative="1">
      <w:start w:val="1"/>
      <w:numFmt w:val="lowerRoman"/>
      <w:lvlText w:val="%9."/>
      <w:lvlJc w:val="right"/>
      <w:pPr>
        <w:ind w:left="7197" w:hanging="180"/>
      </w:pPr>
    </w:lvl>
  </w:abstractNum>
  <w:abstractNum w:abstractNumId="18" w15:restartNumberingAfterBreak="0">
    <w:nsid w:val="24AB60C9"/>
    <w:multiLevelType w:val="multilevel"/>
    <w:tmpl w:val="F4F4EF2A"/>
    <w:numStyleLink w:val="AgendaList"/>
  </w:abstractNum>
  <w:abstractNum w:abstractNumId="19" w15:restartNumberingAfterBreak="0">
    <w:nsid w:val="25852426"/>
    <w:multiLevelType w:val="multilevel"/>
    <w:tmpl w:val="F4F4EF2A"/>
    <w:numStyleLink w:val="AgendaList"/>
  </w:abstractNum>
  <w:abstractNum w:abstractNumId="20" w15:restartNumberingAfterBreak="0">
    <w:nsid w:val="278E3F9A"/>
    <w:multiLevelType w:val="multilevel"/>
    <w:tmpl w:val="F4F4EF2A"/>
    <w:numStyleLink w:val="AgendaList"/>
  </w:abstractNum>
  <w:abstractNum w:abstractNumId="21" w15:restartNumberingAfterBreak="0">
    <w:nsid w:val="297B0AAD"/>
    <w:multiLevelType w:val="multilevel"/>
    <w:tmpl w:val="F4F4EF2A"/>
    <w:numStyleLink w:val="AgendaList"/>
  </w:abstractNum>
  <w:abstractNum w:abstractNumId="22" w15:restartNumberingAfterBreak="0">
    <w:nsid w:val="2B6A30F2"/>
    <w:multiLevelType w:val="multilevel"/>
    <w:tmpl w:val="F4F4EF2A"/>
    <w:numStyleLink w:val="AgendaList"/>
  </w:abstractNum>
  <w:abstractNum w:abstractNumId="23" w15:restartNumberingAfterBreak="0">
    <w:nsid w:val="2F50465A"/>
    <w:multiLevelType w:val="multilevel"/>
    <w:tmpl w:val="5162A3BA"/>
    <w:lvl w:ilvl="0">
      <w:start w:val="1"/>
      <w:numFmt w:val="decimal"/>
      <w:lvlText w:val="%1"/>
      <w:lvlJc w:val="left"/>
      <w:pPr>
        <w:ind w:left="357" w:hanging="357"/>
      </w:pPr>
      <w:rPr>
        <w:rFonts w:asciiTheme="majorHAnsi" w:hAnsiTheme="majorHAnsi" w:hint="default"/>
        <w:color w:val="007576" w:themeColor="accent1"/>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24" w15:restartNumberingAfterBreak="0">
    <w:nsid w:val="34671DE8"/>
    <w:multiLevelType w:val="multilevel"/>
    <w:tmpl w:val="F4F4EF2A"/>
    <w:numStyleLink w:val="AgendaList"/>
  </w:abstractNum>
  <w:abstractNum w:abstractNumId="25" w15:restartNumberingAfterBreak="0">
    <w:nsid w:val="40E96929"/>
    <w:multiLevelType w:val="hybridMultilevel"/>
    <w:tmpl w:val="28C4753A"/>
    <w:lvl w:ilvl="0" w:tplc="A6CEADEE">
      <w:start w:val="1"/>
      <w:numFmt w:val="decimal"/>
      <w:lvlText w:val="%1."/>
      <w:lvlJc w:val="left"/>
      <w:pPr>
        <w:ind w:left="360" w:hanging="360"/>
      </w:pPr>
    </w:lvl>
    <w:lvl w:ilvl="1" w:tplc="080C0019">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26" w15:restartNumberingAfterBreak="0">
    <w:nsid w:val="43071AC3"/>
    <w:multiLevelType w:val="multilevel"/>
    <w:tmpl w:val="F4F4EF2A"/>
    <w:numStyleLink w:val="AgendaList"/>
  </w:abstractNum>
  <w:abstractNum w:abstractNumId="27" w15:restartNumberingAfterBreak="0">
    <w:nsid w:val="457B4B18"/>
    <w:multiLevelType w:val="hybridMultilevel"/>
    <w:tmpl w:val="D4F0A1E0"/>
    <w:lvl w:ilvl="0" w:tplc="B10CB72C">
      <w:start w:val="1"/>
      <w:numFmt w:val="decimal"/>
      <w:lvlText w:val="%1."/>
      <w:lvlJc w:val="left"/>
      <w:pPr>
        <w:ind w:left="1287" w:hanging="360"/>
      </w:pPr>
    </w:lvl>
    <w:lvl w:ilvl="1" w:tplc="080C0019">
      <w:start w:val="1"/>
      <w:numFmt w:val="lowerLetter"/>
      <w:lvlText w:val="%2."/>
      <w:lvlJc w:val="left"/>
      <w:pPr>
        <w:ind w:left="2007" w:hanging="360"/>
      </w:pPr>
    </w:lvl>
    <w:lvl w:ilvl="2" w:tplc="080C001B" w:tentative="1">
      <w:start w:val="1"/>
      <w:numFmt w:val="lowerRoman"/>
      <w:lvlText w:val="%3."/>
      <w:lvlJc w:val="right"/>
      <w:pPr>
        <w:ind w:left="2727" w:hanging="180"/>
      </w:pPr>
    </w:lvl>
    <w:lvl w:ilvl="3" w:tplc="080C000F" w:tentative="1">
      <w:start w:val="1"/>
      <w:numFmt w:val="decimal"/>
      <w:lvlText w:val="%4."/>
      <w:lvlJc w:val="left"/>
      <w:pPr>
        <w:ind w:left="3447" w:hanging="360"/>
      </w:pPr>
    </w:lvl>
    <w:lvl w:ilvl="4" w:tplc="080C0019" w:tentative="1">
      <w:start w:val="1"/>
      <w:numFmt w:val="lowerLetter"/>
      <w:lvlText w:val="%5."/>
      <w:lvlJc w:val="left"/>
      <w:pPr>
        <w:ind w:left="4167" w:hanging="360"/>
      </w:pPr>
    </w:lvl>
    <w:lvl w:ilvl="5" w:tplc="080C001B" w:tentative="1">
      <w:start w:val="1"/>
      <w:numFmt w:val="lowerRoman"/>
      <w:lvlText w:val="%6."/>
      <w:lvlJc w:val="right"/>
      <w:pPr>
        <w:ind w:left="4887" w:hanging="180"/>
      </w:pPr>
    </w:lvl>
    <w:lvl w:ilvl="6" w:tplc="080C000F" w:tentative="1">
      <w:start w:val="1"/>
      <w:numFmt w:val="decimal"/>
      <w:lvlText w:val="%7."/>
      <w:lvlJc w:val="left"/>
      <w:pPr>
        <w:ind w:left="5607" w:hanging="360"/>
      </w:pPr>
    </w:lvl>
    <w:lvl w:ilvl="7" w:tplc="080C0019" w:tentative="1">
      <w:start w:val="1"/>
      <w:numFmt w:val="lowerLetter"/>
      <w:lvlText w:val="%8."/>
      <w:lvlJc w:val="left"/>
      <w:pPr>
        <w:ind w:left="6327" w:hanging="360"/>
      </w:pPr>
    </w:lvl>
    <w:lvl w:ilvl="8" w:tplc="080C001B" w:tentative="1">
      <w:start w:val="1"/>
      <w:numFmt w:val="lowerRoman"/>
      <w:lvlText w:val="%9."/>
      <w:lvlJc w:val="right"/>
      <w:pPr>
        <w:ind w:left="7047" w:hanging="180"/>
      </w:pPr>
    </w:lvl>
  </w:abstractNum>
  <w:abstractNum w:abstractNumId="28" w15:restartNumberingAfterBreak="0">
    <w:nsid w:val="4B1E730B"/>
    <w:multiLevelType w:val="hybridMultilevel"/>
    <w:tmpl w:val="7E24D03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29" w15:restartNumberingAfterBreak="0">
    <w:nsid w:val="4FB35D06"/>
    <w:multiLevelType w:val="hybridMultilevel"/>
    <w:tmpl w:val="CD9EDF22"/>
    <w:lvl w:ilvl="0" w:tplc="08090001">
      <w:start w:val="1"/>
      <w:numFmt w:val="bullet"/>
      <w:lvlText w:val=""/>
      <w:lvlJc w:val="left"/>
      <w:pPr>
        <w:ind w:left="1287" w:hanging="360"/>
      </w:pPr>
      <w:rPr>
        <w:rFonts w:ascii="Symbol" w:hAnsi="Symbol" w:hint="default"/>
      </w:rPr>
    </w:lvl>
    <w:lvl w:ilvl="1" w:tplc="08090003" w:tentative="1">
      <w:start w:val="1"/>
      <w:numFmt w:val="bullet"/>
      <w:lvlText w:val="o"/>
      <w:lvlJc w:val="left"/>
      <w:pPr>
        <w:ind w:left="2007" w:hanging="360"/>
      </w:pPr>
      <w:rPr>
        <w:rFonts w:ascii="Courier New" w:hAnsi="Courier New" w:cs="Courier New" w:hint="default"/>
      </w:rPr>
    </w:lvl>
    <w:lvl w:ilvl="2" w:tplc="08090005" w:tentative="1">
      <w:start w:val="1"/>
      <w:numFmt w:val="bullet"/>
      <w:lvlText w:val=""/>
      <w:lvlJc w:val="left"/>
      <w:pPr>
        <w:ind w:left="2727" w:hanging="360"/>
      </w:pPr>
      <w:rPr>
        <w:rFonts w:ascii="Wingdings" w:hAnsi="Wingdings" w:hint="default"/>
      </w:rPr>
    </w:lvl>
    <w:lvl w:ilvl="3" w:tplc="08090001" w:tentative="1">
      <w:start w:val="1"/>
      <w:numFmt w:val="bullet"/>
      <w:lvlText w:val=""/>
      <w:lvlJc w:val="left"/>
      <w:pPr>
        <w:ind w:left="3447" w:hanging="360"/>
      </w:pPr>
      <w:rPr>
        <w:rFonts w:ascii="Symbol" w:hAnsi="Symbol" w:hint="default"/>
      </w:rPr>
    </w:lvl>
    <w:lvl w:ilvl="4" w:tplc="08090003" w:tentative="1">
      <w:start w:val="1"/>
      <w:numFmt w:val="bullet"/>
      <w:lvlText w:val="o"/>
      <w:lvlJc w:val="left"/>
      <w:pPr>
        <w:ind w:left="4167" w:hanging="360"/>
      </w:pPr>
      <w:rPr>
        <w:rFonts w:ascii="Courier New" w:hAnsi="Courier New" w:cs="Courier New" w:hint="default"/>
      </w:rPr>
    </w:lvl>
    <w:lvl w:ilvl="5" w:tplc="08090005" w:tentative="1">
      <w:start w:val="1"/>
      <w:numFmt w:val="bullet"/>
      <w:lvlText w:val=""/>
      <w:lvlJc w:val="left"/>
      <w:pPr>
        <w:ind w:left="4887" w:hanging="360"/>
      </w:pPr>
      <w:rPr>
        <w:rFonts w:ascii="Wingdings" w:hAnsi="Wingdings" w:hint="default"/>
      </w:rPr>
    </w:lvl>
    <w:lvl w:ilvl="6" w:tplc="08090001" w:tentative="1">
      <w:start w:val="1"/>
      <w:numFmt w:val="bullet"/>
      <w:lvlText w:val=""/>
      <w:lvlJc w:val="left"/>
      <w:pPr>
        <w:ind w:left="5607" w:hanging="360"/>
      </w:pPr>
      <w:rPr>
        <w:rFonts w:ascii="Symbol" w:hAnsi="Symbol" w:hint="default"/>
      </w:rPr>
    </w:lvl>
    <w:lvl w:ilvl="7" w:tplc="08090003" w:tentative="1">
      <w:start w:val="1"/>
      <w:numFmt w:val="bullet"/>
      <w:lvlText w:val="o"/>
      <w:lvlJc w:val="left"/>
      <w:pPr>
        <w:ind w:left="6327" w:hanging="360"/>
      </w:pPr>
      <w:rPr>
        <w:rFonts w:ascii="Courier New" w:hAnsi="Courier New" w:cs="Courier New" w:hint="default"/>
      </w:rPr>
    </w:lvl>
    <w:lvl w:ilvl="8" w:tplc="08090005" w:tentative="1">
      <w:start w:val="1"/>
      <w:numFmt w:val="bullet"/>
      <w:lvlText w:val=""/>
      <w:lvlJc w:val="left"/>
      <w:pPr>
        <w:ind w:left="7047" w:hanging="360"/>
      </w:pPr>
      <w:rPr>
        <w:rFonts w:ascii="Wingdings" w:hAnsi="Wingdings" w:hint="default"/>
      </w:rPr>
    </w:lvl>
  </w:abstractNum>
  <w:abstractNum w:abstractNumId="30" w15:restartNumberingAfterBreak="0">
    <w:nsid w:val="51416936"/>
    <w:multiLevelType w:val="hybridMultilevel"/>
    <w:tmpl w:val="CF70AB02"/>
    <w:lvl w:ilvl="0" w:tplc="116EF6C2">
      <w:start w:val="1"/>
      <w:numFmt w:val="decimal"/>
      <w:lvlText w:val="%1."/>
      <w:lvlJc w:val="left"/>
      <w:pPr>
        <w:ind w:left="1077" w:hanging="360"/>
      </w:pPr>
    </w:lvl>
    <w:lvl w:ilvl="1" w:tplc="080C0019" w:tentative="1">
      <w:start w:val="1"/>
      <w:numFmt w:val="lowerLetter"/>
      <w:lvlText w:val="%2."/>
      <w:lvlJc w:val="left"/>
      <w:pPr>
        <w:ind w:left="1797" w:hanging="360"/>
      </w:pPr>
    </w:lvl>
    <w:lvl w:ilvl="2" w:tplc="080C001B" w:tentative="1">
      <w:start w:val="1"/>
      <w:numFmt w:val="lowerRoman"/>
      <w:lvlText w:val="%3."/>
      <w:lvlJc w:val="right"/>
      <w:pPr>
        <w:ind w:left="2517" w:hanging="180"/>
      </w:pPr>
    </w:lvl>
    <w:lvl w:ilvl="3" w:tplc="080C000F" w:tentative="1">
      <w:start w:val="1"/>
      <w:numFmt w:val="decimal"/>
      <w:lvlText w:val="%4."/>
      <w:lvlJc w:val="left"/>
      <w:pPr>
        <w:ind w:left="3237" w:hanging="360"/>
      </w:pPr>
    </w:lvl>
    <w:lvl w:ilvl="4" w:tplc="080C0019" w:tentative="1">
      <w:start w:val="1"/>
      <w:numFmt w:val="lowerLetter"/>
      <w:lvlText w:val="%5."/>
      <w:lvlJc w:val="left"/>
      <w:pPr>
        <w:ind w:left="3957" w:hanging="360"/>
      </w:pPr>
    </w:lvl>
    <w:lvl w:ilvl="5" w:tplc="080C001B" w:tentative="1">
      <w:start w:val="1"/>
      <w:numFmt w:val="lowerRoman"/>
      <w:lvlText w:val="%6."/>
      <w:lvlJc w:val="right"/>
      <w:pPr>
        <w:ind w:left="4677" w:hanging="180"/>
      </w:pPr>
    </w:lvl>
    <w:lvl w:ilvl="6" w:tplc="080C000F" w:tentative="1">
      <w:start w:val="1"/>
      <w:numFmt w:val="decimal"/>
      <w:lvlText w:val="%7."/>
      <w:lvlJc w:val="left"/>
      <w:pPr>
        <w:ind w:left="5397" w:hanging="360"/>
      </w:pPr>
    </w:lvl>
    <w:lvl w:ilvl="7" w:tplc="080C0019" w:tentative="1">
      <w:start w:val="1"/>
      <w:numFmt w:val="lowerLetter"/>
      <w:lvlText w:val="%8."/>
      <w:lvlJc w:val="left"/>
      <w:pPr>
        <w:ind w:left="6117" w:hanging="360"/>
      </w:pPr>
    </w:lvl>
    <w:lvl w:ilvl="8" w:tplc="080C001B" w:tentative="1">
      <w:start w:val="1"/>
      <w:numFmt w:val="lowerRoman"/>
      <w:lvlText w:val="%9."/>
      <w:lvlJc w:val="right"/>
      <w:pPr>
        <w:ind w:left="6837" w:hanging="180"/>
      </w:pPr>
    </w:lvl>
  </w:abstractNum>
  <w:abstractNum w:abstractNumId="31" w15:restartNumberingAfterBreak="0">
    <w:nsid w:val="54A206CB"/>
    <w:multiLevelType w:val="multilevel"/>
    <w:tmpl w:val="DF9CE1AC"/>
    <w:lvl w:ilvl="0">
      <w:start w:val="1"/>
      <w:numFmt w:val="decimal"/>
      <w:lvlText w:val="%1"/>
      <w:lvlJc w:val="left"/>
      <w:pPr>
        <w:ind w:left="357" w:hanging="357"/>
      </w:pPr>
      <w:rPr>
        <w:rFonts w:asciiTheme="majorHAnsi" w:hAnsiTheme="majorHAnsi" w:hint="default"/>
        <w:color w:val="007576" w:themeColor="accent1"/>
        <w:sz w:val="20"/>
      </w:rPr>
    </w:lvl>
    <w:lvl w:ilvl="1">
      <w:start w:val="1"/>
      <w:numFmt w:val="lowerLetter"/>
      <w:lvlText w:val="%2)"/>
      <w:lvlJc w:val="left"/>
      <w:pPr>
        <w:ind w:left="714" w:hanging="357"/>
      </w:pPr>
      <w:rPr>
        <w:rFonts w:hint="default"/>
      </w:rPr>
    </w:lvl>
    <w:lvl w:ilvl="2">
      <w:start w:val="1"/>
      <w:numFmt w:val="lowerRoman"/>
      <w:lvlText w:val="%3)"/>
      <w:lvlJc w:val="left"/>
      <w:pPr>
        <w:ind w:left="1071" w:hanging="357"/>
      </w:pPr>
      <w:rPr>
        <w:rFonts w:hint="default"/>
      </w:rPr>
    </w:lvl>
    <w:lvl w:ilvl="3">
      <w:start w:val="1"/>
      <w:numFmt w:val="decimal"/>
      <w:lvlText w:val="(%4)"/>
      <w:lvlJc w:val="left"/>
      <w:pPr>
        <w:ind w:left="1428" w:hanging="357"/>
      </w:pPr>
      <w:rPr>
        <w:rFonts w:hint="default"/>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32" w15:restartNumberingAfterBreak="0">
    <w:nsid w:val="56CB6512"/>
    <w:multiLevelType w:val="hybridMultilevel"/>
    <w:tmpl w:val="DE305A66"/>
    <w:lvl w:ilvl="0" w:tplc="610A27FA">
      <w:start w:val="1"/>
      <w:numFmt w:val="bullet"/>
      <w:pStyle w:val="Minuteslist"/>
      <w:lvlText w:val="•"/>
      <w:lvlJc w:val="left"/>
      <w:pPr>
        <w:ind w:left="720" w:hanging="360"/>
      </w:pPr>
      <w:rPr>
        <w:rFonts w:ascii="Arial" w:hAnsi="Arial" w:hint="default"/>
        <w:color w:val="007576" w:themeColor="accent1"/>
        <w:w w:val="120"/>
        <w:sz w:val="22"/>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3" w15:restartNumberingAfterBreak="0">
    <w:nsid w:val="57E77DDC"/>
    <w:multiLevelType w:val="multilevel"/>
    <w:tmpl w:val="16144D4E"/>
    <w:lvl w:ilvl="0">
      <w:start w:val="1"/>
      <w:numFmt w:val="decimal"/>
      <w:lvlText w:val="%1."/>
      <w:lvlJc w:val="left"/>
      <w:pPr>
        <w:ind w:left="0" w:firstLine="0"/>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4" w15:restartNumberingAfterBreak="0">
    <w:nsid w:val="5C433AC8"/>
    <w:multiLevelType w:val="multilevel"/>
    <w:tmpl w:val="D4F0A1E0"/>
    <w:lvl w:ilvl="0">
      <w:start w:val="1"/>
      <w:numFmt w:val="decimal"/>
      <w:lvlText w:val="%1."/>
      <w:lvlJc w:val="left"/>
      <w:pPr>
        <w:ind w:left="1287" w:hanging="360"/>
      </w:pPr>
    </w:lvl>
    <w:lvl w:ilvl="1">
      <w:start w:val="1"/>
      <w:numFmt w:val="lowerLetter"/>
      <w:lvlText w:val="%2."/>
      <w:lvlJc w:val="left"/>
      <w:pPr>
        <w:ind w:left="2007" w:hanging="360"/>
      </w:pPr>
    </w:lvl>
    <w:lvl w:ilvl="2">
      <w:start w:val="1"/>
      <w:numFmt w:val="lowerRoman"/>
      <w:lvlText w:val="%3."/>
      <w:lvlJc w:val="right"/>
      <w:pPr>
        <w:ind w:left="2727" w:hanging="180"/>
      </w:pPr>
    </w:lvl>
    <w:lvl w:ilvl="3">
      <w:start w:val="1"/>
      <w:numFmt w:val="decimal"/>
      <w:lvlText w:val="%4."/>
      <w:lvlJc w:val="left"/>
      <w:pPr>
        <w:ind w:left="3447" w:hanging="360"/>
      </w:pPr>
    </w:lvl>
    <w:lvl w:ilvl="4">
      <w:start w:val="1"/>
      <w:numFmt w:val="lowerLetter"/>
      <w:lvlText w:val="%5."/>
      <w:lvlJc w:val="left"/>
      <w:pPr>
        <w:ind w:left="4167" w:hanging="360"/>
      </w:pPr>
    </w:lvl>
    <w:lvl w:ilvl="5">
      <w:start w:val="1"/>
      <w:numFmt w:val="lowerRoman"/>
      <w:lvlText w:val="%6."/>
      <w:lvlJc w:val="right"/>
      <w:pPr>
        <w:ind w:left="4887" w:hanging="180"/>
      </w:pPr>
    </w:lvl>
    <w:lvl w:ilvl="6">
      <w:start w:val="1"/>
      <w:numFmt w:val="decimal"/>
      <w:lvlText w:val="%7."/>
      <w:lvlJc w:val="left"/>
      <w:pPr>
        <w:ind w:left="5607" w:hanging="360"/>
      </w:pPr>
    </w:lvl>
    <w:lvl w:ilvl="7">
      <w:start w:val="1"/>
      <w:numFmt w:val="lowerLetter"/>
      <w:lvlText w:val="%8."/>
      <w:lvlJc w:val="left"/>
      <w:pPr>
        <w:ind w:left="6327" w:hanging="360"/>
      </w:pPr>
    </w:lvl>
    <w:lvl w:ilvl="8">
      <w:start w:val="1"/>
      <w:numFmt w:val="lowerRoman"/>
      <w:lvlText w:val="%9."/>
      <w:lvlJc w:val="right"/>
      <w:pPr>
        <w:ind w:left="7047" w:hanging="180"/>
      </w:pPr>
    </w:lvl>
  </w:abstractNum>
  <w:abstractNum w:abstractNumId="35" w15:restartNumberingAfterBreak="0">
    <w:nsid w:val="61F1280E"/>
    <w:multiLevelType w:val="multilevel"/>
    <w:tmpl w:val="F4F4EF2A"/>
    <w:numStyleLink w:val="AgendaList"/>
  </w:abstractNum>
  <w:abstractNum w:abstractNumId="36" w15:restartNumberingAfterBreak="0">
    <w:nsid w:val="65DA2300"/>
    <w:multiLevelType w:val="multilevel"/>
    <w:tmpl w:val="F4F4EF2A"/>
    <w:styleLink w:val="AgendaList"/>
    <w:lvl w:ilvl="0">
      <w:start w:val="1"/>
      <w:numFmt w:val="decimal"/>
      <w:lvlText w:val="%1."/>
      <w:lvlJc w:val="left"/>
      <w:pPr>
        <w:ind w:left="284" w:hanging="284"/>
      </w:pPr>
      <w:rPr>
        <w:rFonts w:ascii="Arial" w:hAnsi="Arial" w:hint="default"/>
        <w:b/>
        <w:i w:val="0"/>
        <w:caps/>
        <w:smallCaps w:val="0"/>
        <w:strike w:val="0"/>
        <w:dstrike w:val="0"/>
        <w:vanish w:val="0"/>
        <w:color w:val="007576" w:themeColor="accent1"/>
        <w:sz w:val="20"/>
        <w:vertAlign w:val="baseline"/>
      </w:rPr>
    </w:lvl>
    <w:lvl w:ilvl="1">
      <w:start w:val="1"/>
      <w:numFmt w:val="decimal"/>
      <w:lvlRestart w:val="0"/>
      <w:lvlText w:val="%1.%2"/>
      <w:lvlJc w:val="left"/>
      <w:pPr>
        <w:ind w:left="964" w:hanging="397"/>
      </w:pPr>
      <w:rPr>
        <w:rFonts w:asciiTheme="minorHAnsi" w:hAnsiTheme="minorHAnsi" w:hint="default"/>
        <w:sz w:val="20"/>
      </w:rPr>
    </w:lvl>
    <w:lvl w:ilvl="2">
      <w:start w:val="1"/>
      <w:numFmt w:val="decimal"/>
      <w:lvlRestart w:val="0"/>
      <w:lvlText w:val="%1.%2.%3"/>
      <w:lvlJc w:val="left"/>
      <w:pPr>
        <w:tabs>
          <w:tab w:val="num" w:pos="2325"/>
        </w:tabs>
        <w:ind w:left="1361" w:hanging="227"/>
      </w:pPr>
      <w:rPr>
        <w:rFonts w:asciiTheme="minorHAnsi" w:hAnsiTheme="minorHAnsi" w:hint="default"/>
        <w:sz w:val="20"/>
      </w:rPr>
    </w:lvl>
    <w:lvl w:ilvl="3">
      <w:start w:val="1"/>
      <w:numFmt w:val="decimal"/>
      <w:lvlRestart w:val="0"/>
      <w:lvlText w:val="%4.%1.%2.%3"/>
      <w:lvlJc w:val="left"/>
      <w:pPr>
        <w:ind w:left="1814" w:hanging="396"/>
      </w:pPr>
      <w:rPr>
        <w:rFonts w:asciiTheme="minorHAnsi" w:hAnsiTheme="minorHAnsi" w:hint="default"/>
        <w:sz w:val="20"/>
      </w:rPr>
    </w:lvl>
    <w:lvl w:ilvl="4">
      <w:start w:val="1"/>
      <w:numFmt w:val="none"/>
      <w:lvlText w:val="%5."/>
      <w:lvlJc w:val="left"/>
      <w:pPr>
        <w:ind w:left="9376" w:hanging="7675"/>
      </w:pPr>
      <w:rPr>
        <w:rFonts w:hint="default"/>
      </w:rPr>
    </w:lvl>
    <w:lvl w:ilvl="5">
      <w:start w:val="1"/>
      <w:numFmt w:val="none"/>
      <w:lvlText w:val="%6."/>
      <w:lvlJc w:val="right"/>
      <w:pPr>
        <w:ind w:left="10096" w:hanging="8395"/>
      </w:pPr>
      <w:rPr>
        <w:rFonts w:hint="default"/>
      </w:rPr>
    </w:lvl>
    <w:lvl w:ilvl="6">
      <w:start w:val="1"/>
      <w:numFmt w:val="none"/>
      <w:lvlText w:val="%7."/>
      <w:lvlJc w:val="left"/>
      <w:pPr>
        <w:ind w:left="10816" w:hanging="9115"/>
      </w:pPr>
      <w:rPr>
        <w:rFonts w:hint="default"/>
      </w:rPr>
    </w:lvl>
    <w:lvl w:ilvl="7">
      <w:start w:val="1"/>
      <w:numFmt w:val="none"/>
      <w:lvlText w:val="%8."/>
      <w:lvlJc w:val="left"/>
      <w:pPr>
        <w:ind w:left="11536" w:hanging="9835"/>
      </w:pPr>
      <w:rPr>
        <w:rFonts w:hint="default"/>
      </w:rPr>
    </w:lvl>
    <w:lvl w:ilvl="8">
      <w:start w:val="1"/>
      <w:numFmt w:val="none"/>
      <w:lvlText w:val="%9."/>
      <w:lvlJc w:val="right"/>
      <w:pPr>
        <w:ind w:left="12256" w:hanging="10555"/>
      </w:pPr>
      <w:rPr>
        <w:rFonts w:hint="default"/>
      </w:rPr>
    </w:lvl>
  </w:abstractNum>
  <w:abstractNum w:abstractNumId="37" w15:restartNumberingAfterBreak="0">
    <w:nsid w:val="71B03D4F"/>
    <w:multiLevelType w:val="multilevel"/>
    <w:tmpl w:val="3D12692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8" w15:restartNumberingAfterBreak="0">
    <w:nsid w:val="76A57A08"/>
    <w:multiLevelType w:val="multilevel"/>
    <w:tmpl w:val="312A77DC"/>
    <w:lvl w:ilvl="0">
      <w:start w:val="1"/>
      <w:numFmt w:val="decimal"/>
      <w:lvlText w:val="%1."/>
      <w:lvlJc w:val="left"/>
      <w:pPr>
        <w:ind w:left="360" w:hanging="360"/>
      </w:pPr>
    </w:lvl>
    <w:lvl w:ilvl="1">
      <w:start w:val="1"/>
      <w:numFmt w:val="decimal"/>
      <w:lvlText w:val="%1.%2."/>
      <w:lvlJc w:val="left"/>
      <w:pPr>
        <w:ind w:left="792" w:hanging="432"/>
      </w:pPr>
      <w:rPr>
        <w:rFonts w:ascii="Times New Roman" w:hAnsi="Times New Roman" w:cs="Times New Roman"/>
        <w:b w:val="0"/>
        <w:bCs w:val="0"/>
        <w:i w:val="0"/>
        <w:iCs w:val="0"/>
        <w:caps w:val="0"/>
        <w:smallCaps w:val="0"/>
        <w:strike w:val="0"/>
        <w:dstrike w:val="0"/>
        <w:outline w:val="0"/>
        <w:shadow w:val="0"/>
        <w:emboss w:val="0"/>
        <w:imprint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7FDE450B"/>
    <w:multiLevelType w:val="multilevel"/>
    <w:tmpl w:val="28C4753A"/>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num w:numId="1" w16cid:durableId="418645011">
    <w:abstractNumId w:val="25"/>
  </w:num>
  <w:num w:numId="2" w16cid:durableId="1837106358">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64830237">
    <w:abstractNumId w:val="11"/>
  </w:num>
  <w:num w:numId="4" w16cid:durableId="1389769399">
    <w:abstractNumId w:val="37"/>
  </w:num>
  <w:num w:numId="5" w16cid:durableId="1496266329">
    <w:abstractNumId w:val="39"/>
  </w:num>
  <w:num w:numId="6" w16cid:durableId="1789591809">
    <w:abstractNumId w:val="25"/>
  </w:num>
  <w:num w:numId="7" w16cid:durableId="563025749">
    <w:abstractNumId w:val="27"/>
  </w:num>
  <w:num w:numId="8" w16cid:durableId="482625834">
    <w:abstractNumId w:val="38"/>
  </w:num>
  <w:num w:numId="9" w16cid:durableId="1166165805">
    <w:abstractNumId w:val="34"/>
  </w:num>
  <w:num w:numId="10" w16cid:durableId="1624656619">
    <w:abstractNumId w:val="36"/>
  </w:num>
  <w:num w:numId="11" w16cid:durableId="88547080">
    <w:abstractNumId w:val="35"/>
  </w:num>
  <w:num w:numId="12" w16cid:durableId="998650138">
    <w:abstractNumId w:val="9"/>
  </w:num>
  <w:num w:numId="13" w16cid:durableId="2110536680">
    <w:abstractNumId w:val="7"/>
  </w:num>
  <w:num w:numId="14" w16cid:durableId="1788428160">
    <w:abstractNumId w:val="6"/>
  </w:num>
  <w:num w:numId="15" w16cid:durableId="551842898">
    <w:abstractNumId w:val="5"/>
  </w:num>
  <w:num w:numId="16" w16cid:durableId="1526484899">
    <w:abstractNumId w:val="4"/>
  </w:num>
  <w:num w:numId="17" w16cid:durableId="895168795">
    <w:abstractNumId w:val="8"/>
  </w:num>
  <w:num w:numId="18" w16cid:durableId="1461146950">
    <w:abstractNumId w:val="3"/>
  </w:num>
  <w:num w:numId="19" w16cid:durableId="661733630">
    <w:abstractNumId w:val="2"/>
  </w:num>
  <w:num w:numId="20" w16cid:durableId="1005399814">
    <w:abstractNumId w:val="1"/>
  </w:num>
  <w:num w:numId="21" w16cid:durableId="2123499542">
    <w:abstractNumId w:val="0"/>
  </w:num>
  <w:num w:numId="22" w16cid:durableId="856583389">
    <w:abstractNumId w:val="12"/>
  </w:num>
  <w:num w:numId="23" w16cid:durableId="1482381238">
    <w:abstractNumId w:val="16"/>
  </w:num>
  <w:num w:numId="24" w16cid:durableId="390615732">
    <w:abstractNumId w:val="13"/>
  </w:num>
  <w:num w:numId="25" w16cid:durableId="1663699057">
    <w:abstractNumId w:val="23"/>
  </w:num>
  <w:num w:numId="26" w16cid:durableId="1289508147">
    <w:abstractNumId w:val="31"/>
  </w:num>
  <w:num w:numId="27" w16cid:durableId="511992491">
    <w:abstractNumId w:val="30"/>
  </w:num>
  <w:num w:numId="28" w16cid:durableId="1912424641">
    <w:abstractNumId w:val="17"/>
  </w:num>
  <w:num w:numId="29" w16cid:durableId="5439076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16cid:durableId="476654545">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16cid:durableId="8854951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16cid:durableId="576020373">
    <w:abstractNumId w:val="19"/>
  </w:num>
  <w:num w:numId="33" w16cid:durableId="1999379731">
    <w:abstractNumId w:val="10"/>
  </w:num>
  <w:num w:numId="34" w16cid:durableId="1301958993">
    <w:abstractNumId w:val="18"/>
  </w:num>
  <w:num w:numId="35" w16cid:durableId="938415737">
    <w:abstractNumId w:val="26"/>
  </w:num>
  <w:num w:numId="36" w16cid:durableId="170950477">
    <w:abstractNumId w:val="24"/>
  </w:num>
  <w:num w:numId="37" w16cid:durableId="332150714">
    <w:abstractNumId w:val="21"/>
  </w:num>
  <w:num w:numId="38" w16cid:durableId="31850531">
    <w:abstractNumId w:val="20"/>
  </w:num>
  <w:num w:numId="39" w16cid:durableId="436412712">
    <w:abstractNumId w:val="22"/>
  </w:num>
  <w:num w:numId="40" w16cid:durableId="180246795">
    <w:abstractNumId w:val="14"/>
  </w:num>
  <w:num w:numId="41" w16cid:durableId="712775818">
    <w:abstractNumId w:val="33"/>
  </w:num>
  <w:num w:numId="42" w16cid:durableId="1925845198">
    <w:abstractNumId w:val="15"/>
  </w:num>
  <w:num w:numId="43" w16cid:durableId="1302885194">
    <w:abstractNumId w:val="15"/>
    <w:lvlOverride w:ilvl="0">
      <w:lvl w:ilvl="0">
        <w:start w:val="1"/>
        <w:numFmt w:val="decimal"/>
        <w:pStyle w:val="Agendaitemlevel1"/>
        <w:lvlText w:val="%1."/>
        <w:lvlJc w:val="left"/>
        <w:pPr>
          <w:tabs>
            <w:tab w:val="num" w:pos="284"/>
          </w:tabs>
          <w:ind w:left="0" w:firstLine="0"/>
        </w:pPr>
        <w:rPr>
          <w:rFonts w:ascii="Arial" w:hAnsi="Arial" w:hint="default"/>
          <w:b/>
          <w:i w:val="0"/>
          <w:caps/>
          <w:smallCaps w:val="0"/>
          <w:strike w:val="0"/>
          <w:dstrike w:val="0"/>
          <w:vanish w:val="0"/>
          <w:color w:val="007576" w:themeColor="accent1"/>
          <w:sz w:val="20"/>
          <w:vertAlign w:val="baseline"/>
        </w:rPr>
      </w:lvl>
    </w:lvlOverride>
    <w:lvlOverride w:ilvl="1">
      <w:lvl w:ilvl="1">
        <w:start w:val="1"/>
        <w:numFmt w:val="decimal"/>
        <w:lvlRestart w:val="0"/>
        <w:pStyle w:val="Agendaitemlevel2"/>
        <w:lvlText w:val="%1.%2"/>
        <w:lvlJc w:val="left"/>
        <w:pPr>
          <w:ind w:left="567" w:firstLine="0"/>
        </w:pPr>
        <w:rPr>
          <w:rFonts w:asciiTheme="minorHAnsi" w:hAnsiTheme="minorHAnsi" w:hint="default"/>
          <w:sz w:val="20"/>
        </w:rPr>
      </w:lvl>
    </w:lvlOverride>
    <w:lvlOverride w:ilvl="2">
      <w:lvl w:ilvl="2">
        <w:start w:val="1"/>
        <w:numFmt w:val="decimal"/>
        <w:lvlRestart w:val="0"/>
        <w:pStyle w:val="Agendaitemlevel3"/>
        <w:lvlText w:val="%1.%2.%3"/>
        <w:lvlJc w:val="left"/>
        <w:pPr>
          <w:tabs>
            <w:tab w:val="num" w:pos="1418"/>
          </w:tabs>
          <w:ind w:left="567" w:firstLine="0"/>
        </w:pPr>
        <w:rPr>
          <w:rFonts w:asciiTheme="minorHAnsi" w:hAnsiTheme="minorHAnsi" w:hint="default"/>
          <w:sz w:val="20"/>
        </w:rPr>
      </w:lvl>
    </w:lvlOverride>
    <w:lvlOverride w:ilvl="3">
      <w:lvl w:ilvl="3">
        <w:start w:val="1"/>
        <w:numFmt w:val="decimal"/>
        <w:lvlRestart w:val="0"/>
        <w:pStyle w:val="Agendaitemlevel4"/>
        <w:lvlText w:val="%1.%2.%3.%4"/>
        <w:lvlJc w:val="left"/>
        <w:pPr>
          <w:tabs>
            <w:tab w:val="num" w:pos="851"/>
          </w:tabs>
          <w:ind w:left="567" w:firstLine="0"/>
        </w:pPr>
        <w:rPr>
          <w:rFonts w:asciiTheme="minorHAnsi" w:hAnsiTheme="minorHAnsi" w:hint="default"/>
          <w:sz w:val="20"/>
        </w:rPr>
      </w:lvl>
    </w:lvlOverride>
    <w:lvlOverride w:ilvl="4">
      <w:lvl w:ilvl="4">
        <w:start w:val="1"/>
        <w:numFmt w:val="none"/>
        <w:lvlRestart w:val="0"/>
        <w:lvlText w:val="%5."/>
        <w:lvlJc w:val="left"/>
        <w:pPr>
          <w:ind w:left="567" w:firstLine="0"/>
        </w:pPr>
        <w:rPr>
          <w:rFonts w:hint="default"/>
        </w:rPr>
      </w:lvl>
    </w:lvlOverride>
    <w:lvlOverride w:ilvl="5">
      <w:lvl w:ilvl="5">
        <w:start w:val="1"/>
        <w:numFmt w:val="none"/>
        <w:lvlText w:val="%6."/>
        <w:lvlJc w:val="left"/>
        <w:pPr>
          <w:ind w:left="567" w:firstLine="1134"/>
        </w:pPr>
        <w:rPr>
          <w:rFonts w:hint="default"/>
        </w:rPr>
      </w:lvl>
    </w:lvlOverride>
    <w:lvlOverride w:ilvl="6">
      <w:lvl w:ilvl="6">
        <w:start w:val="1"/>
        <w:numFmt w:val="none"/>
        <w:lvlText w:val="%7."/>
        <w:lvlJc w:val="left"/>
        <w:pPr>
          <w:ind w:left="10816" w:hanging="9115"/>
        </w:pPr>
        <w:rPr>
          <w:rFonts w:hint="default"/>
        </w:rPr>
      </w:lvl>
    </w:lvlOverride>
    <w:lvlOverride w:ilvl="7">
      <w:lvl w:ilvl="7">
        <w:start w:val="1"/>
        <w:numFmt w:val="none"/>
        <w:lvlText w:val="%8."/>
        <w:lvlJc w:val="left"/>
        <w:pPr>
          <w:ind w:left="11536" w:hanging="9835"/>
        </w:pPr>
        <w:rPr>
          <w:rFonts w:hint="default"/>
        </w:rPr>
      </w:lvl>
    </w:lvlOverride>
    <w:lvlOverride w:ilvl="8">
      <w:lvl w:ilvl="8">
        <w:start w:val="1"/>
        <w:numFmt w:val="none"/>
        <w:lvlText w:val="%9."/>
        <w:lvlJc w:val="right"/>
        <w:pPr>
          <w:ind w:left="12256" w:hanging="10555"/>
        </w:pPr>
        <w:rPr>
          <w:rFonts w:hint="default"/>
        </w:rPr>
      </w:lvl>
    </w:lvlOverride>
  </w:num>
  <w:num w:numId="44" w16cid:durableId="1160003165">
    <w:abstractNumId w:val="15"/>
  </w:num>
  <w:num w:numId="45" w16cid:durableId="103572301">
    <w:abstractNumId w:val="32"/>
  </w:num>
  <w:num w:numId="46" w16cid:durableId="866332748">
    <w:abstractNumId w:val="29"/>
  </w:num>
  <w:num w:numId="47" w16cid:durableId="27290876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79"/>
  <w:attachedTemplate r:id="rId1"/>
  <w:defaultTabStop w:val="709"/>
  <w:hyphenationZone w:val="425"/>
  <w:drawingGridHorizontalSpacing w:val="181"/>
  <w:drawingGridVerticalSpacing w:val="181"/>
  <w:displayHorizontalDrawingGridEvery w:val="3"/>
  <w:displayVerticalDrawingGridEvery w:val="3"/>
  <w:characterSpacingControl w:val="doNotCompress"/>
  <w:hdrShapeDefaults>
    <o:shapedefaults v:ext="edit" spidmax="2050"/>
  </w:hdrShapeDefaults>
  <w:footnotePr>
    <w:footnote w:id="-1"/>
    <w:footnote w:id="0"/>
    <w:footnote w:id="1"/>
  </w:footnotePr>
  <w:endnotePr>
    <w:endnote w:id="-1"/>
    <w:endnote w:id="0"/>
    <w:endnote w:id="1"/>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1F0B"/>
    <w:rsid w:val="00016CB2"/>
    <w:rsid w:val="000423B6"/>
    <w:rsid w:val="00043B96"/>
    <w:rsid w:val="00055ECF"/>
    <w:rsid w:val="0006610B"/>
    <w:rsid w:val="000848E4"/>
    <w:rsid w:val="000877CA"/>
    <w:rsid w:val="0009772B"/>
    <w:rsid w:val="000A3EC9"/>
    <w:rsid w:val="000A487C"/>
    <w:rsid w:val="000C6F5F"/>
    <w:rsid w:val="000D0E99"/>
    <w:rsid w:val="000D1C42"/>
    <w:rsid w:val="000E0ADB"/>
    <w:rsid w:val="0010675F"/>
    <w:rsid w:val="0012148D"/>
    <w:rsid w:val="00122698"/>
    <w:rsid w:val="001275E0"/>
    <w:rsid w:val="00131DEB"/>
    <w:rsid w:val="0015013E"/>
    <w:rsid w:val="00154811"/>
    <w:rsid w:val="00155B3B"/>
    <w:rsid w:val="00160B08"/>
    <w:rsid w:val="0016382C"/>
    <w:rsid w:val="00166FE7"/>
    <w:rsid w:val="001753C8"/>
    <w:rsid w:val="001818CD"/>
    <w:rsid w:val="00190193"/>
    <w:rsid w:val="0019753F"/>
    <w:rsid w:val="00197A11"/>
    <w:rsid w:val="001B0F27"/>
    <w:rsid w:val="001B3903"/>
    <w:rsid w:val="001C413F"/>
    <w:rsid w:val="001C6299"/>
    <w:rsid w:val="001F2011"/>
    <w:rsid w:val="001F5780"/>
    <w:rsid w:val="0020216A"/>
    <w:rsid w:val="002047B7"/>
    <w:rsid w:val="00217486"/>
    <w:rsid w:val="00245234"/>
    <w:rsid w:val="002536E0"/>
    <w:rsid w:val="00260242"/>
    <w:rsid w:val="00266E8F"/>
    <w:rsid w:val="0028369D"/>
    <w:rsid w:val="00287EF7"/>
    <w:rsid w:val="00293339"/>
    <w:rsid w:val="002A0464"/>
    <w:rsid w:val="002D0DEB"/>
    <w:rsid w:val="002E7F20"/>
    <w:rsid w:val="00305A4A"/>
    <w:rsid w:val="00306856"/>
    <w:rsid w:val="00311F61"/>
    <w:rsid w:val="00312306"/>
    <w:rsid w:val="00321CE0"/>
    <w:rsid w:val="00322EEC"/>
    <w:rsid w:val="00344CB2"/>
    <w:rsid w:val="00350051"/>
    <w:rsid w:val="00354459"/>
    <w:rsid w:val="0037265A"/>
    <w:rsid w:val="00373F3C"/>
    <w:rsid w:val="00376248"/>
    <w:rsid w:val="003852D0"/>
    <w:rsid w:val="003A34B2"/>
    <w:rsid w:val="003B5136"/>
    <w:rsid w:val="003C7E10"/>
    <w:rsid w:val="003D288D"/>
    <w:rsid w:val="003E7295"/>
    <w:rsid w:val="00432C42"/>
    <w:rsid w:val="00450CDC"/>
    <w:rsid w:val="00462A79"/>
    <w:rsid w:val="00470672"/>
    <w:rsid w:val="0048075A"/>
    <w:rsid w:val="00485445"/>
    <w:rsid w:val="00486828"/>
    <w:rsid w:val="004B4006"/>
    <w:rsid w:val="004E1192"/>
    <w:rsid w:val="004F58E6"/>
    <w:rsid w:val="00511311"/>
    <w:rsid w:val="00512C69"/>
    <w:rsid w:val="00513790"/>
    <w:rsid w:val="00527F0D"/>
    <w:rsid w:val="00530AD6"/>
    <w:rsid w:val="00531643"/>
    <w:rsid w:val="00553DDC"/>
    <w:rsid w:val="005665DC"/>
    <w:rsid w:val="005775C4"/>
    <w:rsid w:val="0059343E"/>
    <w:rsid w:val="005B5DEC"/>
    <w:rsid w:val="005C1153"/>
    <w:rsid w:val="005C2226"/>
    <w:rsid w:val="005D6281"/>
    <w:rsid w:val="00610C2C"/>
    <w:rsid w:val="00643B03"/>
    <w:rsid w:val="00673084"/>
    <w:rsid w:val="00675B75"/>
    <w:rsid w:val="00685AD6"/>
    <w:rsid w:val="0069703F"/>
    <w:rsid w:val="00697FC2"/>
    <w:rsid w:val="006A0E17"/>
    <w:rsid w:val="006A3F5A"/>
    <w:rsid w:val="006A6FC1"/>
    <w:rsid w:val="006B131B"/>
    <w:rsid w:val="006C10E4"/>
    <w:rsid w:val="006C6F5C"/>
    <w:rsid w:val="006D1871"/>
    <w:rsid w:val="006D33E5"/>
    <w:rsid w:val="006E2C10"/>
    <w:rsid w:val="006E392A"/>
    <w:rsid w:val="006F38BF"/>
    <w:rsid w:val="00705C50"/>
    <w:rsid w:val="00707328"/>
    <w:rsid w:val="00707CAB"/>
    <w:rsid w:val="007118BB"/>
    <w:rsid w:val="00717960"/>
    <w:rsid w:val="00725516"/>
    <w:rsid w:val="00733ACC"/>
    <w:rsid w:val="00743868"/>
    <w:rsid w:val="00743D52"/>
    <w:rsid w:val="00743D81"/>
    <w:rsid w:val="007627BC"/>
    <w:rsid w:val="00764B69"/>
    <w:rsid w:val="00764FF4"/>
    <w:rsid w:val="00772AA6"/>
    <w:rsid w:val="00782E6C"/>
    <w:rsid w:val="00784E86"/>
    <w:rsid w:val="0078707F"/>
    <w:rsid w:val="007B5711"/>
    <w:rsid w:val="007D23B4"/>
    <w:rsid w:val="007D4AE0"/>
    <w:rsid w:val="008045F7"/>
    <w:rsid w:val="00804C57"/>
    <w:rsid w:val="008207BF"/>
    <w:rsid w:val="008526E0"/>
    <w:rsid w:val="008745FB"/>
    <w:rsid w:val="00880079"/>
    <w:rsid w:val="00885BBF"/>
    <w:rsid w:val="00887D08"/>
    <w:rsid w:val="008A0802"/>
    <w:rsid w:val="008A4E45"/>
    <w:rsid w:val="008B3CFD"/>
    <w:rsid w:val="008C6679"/>
    <w:rsid w:val="008E4348"/>
    <w:rsid w:val="008F56D4"/>
    <w:rsid w:val="008F7910"/>
    <w:rsid w:val="00912F7F"/>
    <w:rsid w:val="00917787"/>
    <w:rsid w:val="00922F5F"/>
    <w:rsid w:val="009302E3"/>
    <w:rsid w:val="009325B5"/>
    <w:rsid w:val="00947F7B"/>
    <w:rsid w:val="0095210F"/>
    <w:rsid w:val="009762C3"/>
    <w:rsid w:val="00980ACE"/>
    <w:rsid w:val="009823A9"/>
    <w:rsid w:val="00984237"/>
    <w:rsid w:val="009852ED"/>
    <w:rsid w:val="00990B66"/>
    <w:rsid w:val="009A178E"/>
    <w:rsid w:val="009A5906"/>
    <w:rsid w:val="009B32D9"/>
    <w:rsid w:val="009D7078"/>
    <w:rsid w:val="009E566B"/>
    <w:rsid w:val="009F0F5F"/>
    <w:rsid w:val="00A140A0"/>
    <w:rsid w:val="00A2019E"/>
    <w:rsid w:val="00A30ECB"/>
    <w:rsid w:val="00A34F8A"/>
    <w:rsid w:val="00A36FB3"/>
    <w:rsid w:val="00A43AB2"/>
    <w:rsid w:val="00A71C02"/>
    <w:rsid w:val="00A76335"/>
    <w:rsid w:val="00A82C54"/>
    <w:rsid w:val="00A83938"/>
    <w:rsid w:val="00A85E68"/>
    <w:rsid w:val="00A8719B"/>
    <w:rsid w:val="00A90B48"/>
    <w:rsid w:val="00A978C6"/>
    <w:rsid w:val="00AA4753"/>
    <w:rsid w:val="00AB44C8"/>
    <w:rsid w:val="00AC0097"/>
    <w:rsid w:val="00AD28FD"/>
    <w:rsid w:val="00AD2C08"/>
    <w:rsid w:val="00AE1DEC"/>
    <w:rsid w:val="00AF5244"/>
    <w:rsid w:val="00B14752"/>
    <w:rsid w:val="00B17054"/>
    <w:rsid w:val="00B227A8"/>
    <w:rsid w:val="00B22DA5"/>
    <w:rsid w:val="00B23A9B"/>
    <w:rsid w:val="00B56AF9"/>
    <w:rsid w:val="00B737A6"/>
    <w:rsid w:val="00B76C79"/>
    <w:rsid w:val="00B829C0"/>
    <w:rsid w:val="00B86E08"/>
    <w:rsid w:val="00B90CE5"/>
    <w:rsid w:val="00B9200E"/>
    <w:rsid w:val="00BC081C"/>
    <w:rsid w:val="00BC295F"/>
    <w:rsid w:val="00C15C8E"/>
    <w:rsid w:val="00C2157C"/>
    <w:rsid w:val="00C24203"/>
    <w:rsid w:val="00C2499F"/>
    <w:rsid w:val="00C30077"/>
    <w:rsid w:val="00C42E5E"/>
    <w:rsid w:val="00C52969"/>
    <w:rsid w:val="00C575B8"/>
    <w:rsid w:val="00C90B01"/>
    <w:rsid w:val="00C97C63"/>
    <w:rsid w:val="00CA3D28"/>
    <w:rsid w:val="00CA44EC"/>
    <w:rsid w:val="00CB4DEA"/>
    <w:rsid w:val="00CC1F50"/>
    <w:rsid w:val="00CD1F03"/>
    <w:rsid w:val="00CD6CE8"/>
    <w:rsid w:val="00CD6F69"/>
    <w:rsid w:val="00CD7231"/>
    <w:rsid w:val="00CE3441"/>
    <w:rsid w:val="00CF2F99"/>
    <w:rsid w:val="00CF47AB"/>
    <w:rsid w:val="00D00C12"/>
    <w:rsid w:val="00D300B5"/>
    <w:rsid w:val="00D31DD8"/>
    <w:rsid w:val="00D320E1"/>
    <w:rsid w:val="00D336D1"/>
    <w:rsid w:val="00D4431D"/>
    <w:rsid w:val="00D64C99"/>
    <w:rsid w:val="00D746F0"/>
    <w:rsid w:val="00D806DF"/>
    <w:rsid w:val="00D837ED"/>
    <w:rsid w:val="00D92E6C"/>
    <w:rsid w:val="00D97F5C"/>
    <w:rsid w:val="00DA154C"/>
    <w:rsid w:val="00DA6591"/>
    <w:rsid w:val="00DC0228"/>
    <w:rsid w:val="00DC2CEF"/>
    <w:rsid w:val="00DE3CBB"/>
    <w:rsid w:val="00E17C08"/>
    <w:rsid w:val="00E251BD"/>
    <w:rsid w:val="00E2718D"/>
    <w:rsid w:val="00E4283B"/>
    <w:rsid w:val="00E63187"/>
    <w:rsid w:val="00EA6CB7"/>
    <w:rsid w:val="00EB3F9E"/>
    <w:rsid w:val="00EB4F08"/>
    <w:rsid w:val="00EC4452"/>
    <w:rsid w:val="00ED3C9C"/>
    <w:rsid w:val="00EE03BF"/>
    <w:rsid w:val="00EE057C"/>
    <w:rsid w:val="00EF4349"/>
    <w:rsid w:val="00EF74F7"/>
    <w:rsid w:val="00F00EBE"/>
    <w:rsid w:val="00F21676"/>
    <w:rsid w:val="00F23DC8"/>
    <w:rsid w:val="00F24C89"/>
    <w:rsid w:val="00F52151"/>
    <w:rsid w:val="00F55E1C"/>
    <w:rsid w:val="00F66681"/>
    <w:rsid w:val="00F76AF5"/>
    <w:rsid w:val="00F92707"/>
    <w:rsid w:val="00F92DEC"/>
    <w:rsid w:val="00FA523C"/>
    <w:rsid w:val="00FA6675"/>
    <w:rsid w:val="00FE091A"/>
    <w:rsid w:val="00FE1F0B"/>
    <w:rsid w:val="00FE3A60"/>
    <w:rsid w:val="00FF449F"/>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29B056"/>
  <w15:chartTrackingRefBased/>
  <w15:docId w15:val="{A4EA82E9-5FBF-4401-93C7-AFB8C48782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4"/>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44CB2"/>
    <w:pPr>
      <w:spacing w:after="120" w:line="276" w:lineRule="auto"/>
      <w:jc w:val="both"/>
    </w:pPr>
    <w:rPr>
      <w:lang w:val="en-GB"/>
    </w:rPr>
  </w:style>
  <w:style w:type="paragraph" w:styleId="Heading1">
    <w:name w:val="heading 1"/>
    <w:basedOn w:val="Normal"/>
    <w:next w:val="Normal"/>
    <w:link w:val="Heading1Char"/>
    <w:uiPriority w:val="9"/>
    <w:qFormat/>
    <w:rsid w:val="00EE057C"/>
    <w:pPr>
      <w:keepNext/>
      <w:keepLines/>
      <w:framePr w:hSpace="142" w:wrap="around" w:vAnchor="text" w:hAnchor="text" w:y="1"/>
      <w:spacing w:before="120" w:line="240" w:lineRule="auto"/>
      <w:suppressOverlap/>
      <w:jc w:val="left"/>
      <w:outlineLvl w:val="0"/>
    </w:pPr>
    <w:rPr>
      <w:rFonts w:asciiTheme="majorHAnsi" w:eastAsiaTheme="majorEastAsia" w:hAnsiTheme="majorHAnsi" w:cstheme="majorBidi"/>
      <w:b/>
      <w:caps/>
      <w:color w:val="007576" w:themeColor="accent1"/>
      <w:sz w:val="48"/>
      <w:szCs w:val="32"/>
    </w:rPr>
  </w:style>
  <w:style w:type="paragraph" w:styleId="Heading2">
    <w:name w:val="heading 2"/>
    <w:basedOn w:val="Normal"/>
    <w:next w:val="Normal"/>
    <w:link w:val="Heading2Char"/>
    <w:uiPriority w:val="9"/>
    <w:unhideWhenUsed/>
    <w:qFormat/>
    <w:rsid w:val="00705C50"/>
    <w:pPr>
      <w:keepNext/>
      <w:keepLines/>
      <w:spacing w:before="60" w:line="240" w:lineRule="auto"/>
      <w:outlineLvl w:val="1"/>
    </w:pPr>
    <w:rPr>
      <w:rFonts w:asciiTheme="majorHAnsi" w:eastAsiaTheme="majorEastAsia" w:hAnsiTheme="majorHAnsi" w:cstheme="majorBidi"/>
      <w:color w:val="007576" w:themeColor="accent1"/>
      <w:sz w:val="40"/>
      <w:szCs w:val="26"/>
    </w:rPr>
  </w:style>
  <w:style w:type="paragraph" w:styleId="Heading3">
    <w:name w:val="heading 3"/>
    <w:basedOn w:val="Normal"/>
    <w:next w:val="Normal"/>
    <w:link w:val="Heading3Char"/>
    <w:uiPriority w:val="9"/>
    <w:unhideWhenUsed/>
    <w:qFormat/>
    <w:rsid w:val="009302E3"/>
    <w:pPr>
      <w:keepNext/>
      <w:keepLines/>
      <w:spacing w:before="120" w:after="0"/>
      <w:outlineLvl w:val="2"/>
    </w:pPr>
    <w:rPr>
      <w:rFonts w:asciiTheme="majorHAnsi" w:eastAsiaTheme="majorEastAsia" w:hAnsiTheme="majorHAnsi" w:cstheme="majorBidi"/>
      <w:b/>
      <w:color w:val="000000" w:themeColor="text1"/>
      <w:sz w:val="24"/>
      <w:szCs w:val="24"/>
    </w:rPr>
  </w:style>
  <w:style w:type="paragraph" w:styleId="Heading4">
    <w:name w:val="heading 4"/>
    <w:basedOn w:val="Normal"/>
    <w:next w:val="Normal"/>
    <w:link w:val="Heading4Char"/>
    <w:uiPriority w:val="9"/>
    <w:unhideWhenUsed/>
    <w:qFormat/>
    <w:rsid w:val="00D4431D"/>
    <w:pPr>
      <w:keepNext/>
      <w:keepLines/>
      <w:spacing w:before="40" w:after="0"/>
      <w:outlineLvl w:val="3"/>
    </w:pPr>
    <w:rPr>
      <w:rFonts w:asciiTheme="majorHAnsi" w:eastAsiaTheme="majorEastAsia" w:hAnsiTheme="majorHAnsi" w:cstheme="majorBidi"/>
      <w:b/>
      <w:iCs/>
      <w:color w:val="000000" w:themeColor="text1"/>
    </w:rPr>
  </w:style>
  <w:style w:type="paragraph" w:styleId="Heading5">
    <w:name w:val="heading 5"/>
    <w:basedOn w:val="Normal"/>
    <w:next w:val="Normal"/>
    <w:link w:val="Heading5Char"/>
    <w:uiPriority w:val="9"/>
    <w:semiHidden/>
    <w:unhideWhenUsed/>
    <w:rsid w:val="00AD2C08"/>
    <w:pPr>
      <w:keepNext/>
      <w:keepLines/>
      <w:spacing w:before="40" w:after="0"/>
      <w:outlineLvl w:val="4"/>
    </w:pPr>
    <w:rPr>
      <w:rFonts w:asciiTheme="majorHAnsi" w:eastAsiaTheme="majorEastAsia" w:hAnsiTheme="majorHAnsi" w:cstheme="majorBidi"/>
      <w:i/>
      <w:color w:val="000000"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E566B"/>
    <w:pPr>
      <w:tabs>
        <w:tab w:val="center" w:pos="4536"/>
        <w:tab w:val="right" w:pos="9072"/>
      </w:tabs>
      <w:spacing w:after="0" w:line="240" w:lineRule="auto"/>
    </w:pPr>
  </w:style>
  <w:style w:type="character" w:customStyle="1" w:styleId="HeaderChar">
    <w:name w:val="Header Char"/>
    <w:basedOn w:val="DefaultParagraphFont"/>
    <w:link w:val="Header"/>
    <w:uiPriority w:val="99"/>
    <w:rsid w:val="009E566B"/>
  </w:style>
  <w:style w:type="paragraph" w:styleId="Footer">
    <w:name w:val="footer"/>
    <w:basedOn w:val="Normal"/>
    <w:link w:val="FooterChar"/>
    <w:uiPriority w:val="99"/>
    <w:unhideWhenUsed/>
    <w:rsid w:val="009E566B"/>
    <w:pPr>
      <w:tabs>
        <w:tab w:val="center" w:pos="4536"/>
        <w:tab w:val="right" w:pos="9072"/>
      </w:tabs>
      <w:spacing w:after="0" w:line="240" w:lineRule="auto"/>
    </w:pPr>
  </w:style>
  <w:style w:type="character" w:customStyle="1" w:styleId="FooterChar">
    <w:name w:val="Footer Char"/>
    <w:basedOn w:val="DefaultParagraphFont"/>
    <w:link w:val="Footer"/>
    <w:uiPriority w:val="99"/>
    <w:rsid w:val="009E566B"/>
  </w:style>
  <w:style w:type="character" w:customStyle="1" w:styleId="Heading1Char">
    <w:name w:val="Heading 1 Char"/>
    <w:basedOn w:val="DefaultParagraphFont"/>
    <w:link w:val="Heading1"/>
    <w:uiPriority w:val="9"/>
    <w:rsid w:val="00EE057C"/>
    <w:rPr>
      <w:rFonts w:asciiTheme="majorHAnsi" w:eastAsiaTheme="majorEastAsia" w:hAnsiTheme="majorHAnsi" w:cstheme="majorBidi"/>
      <w:b/>
      <w:caps/>
      <w:color w:val="007576" w:themeColor="accent1"/>
      <w:sz w:val="48"/>
      <w:szCs w:val="32"/>
      <w:lang w:val="en-GB"/>
    </w:rPr>
  </w:style>
  <w:style w:type="character" w:customStyle="1" w:styleId="Heading2Char">
    <w:name w:val="Heading 2 Char"/>
    <w:basedOn w:val="DefaultParagraphFont"/>
    <w:link w:val="Heading2"/>
    <w:uiPriority w:val="9"/>
    <w:rsid w:val="00705C50"/>
    <w:rPr>
      <w:rFonts w:asciiTheme="majorHAnsi" w:eastAsiaTheme="majorEastAsia" w:hAnsiTheme="majorHAnsi" w:cstheme="majorBidi"/>
      <w:color w:val="007576" w:themeColor="accent1"/>
      <w:sz w:val="40"/>
      <w:szCs w:val="26"/>
      <w:lang w:val="en-GB"/>
    </w:rPr>
  </w:style>
  <w:style w:type="table" w:styleId="TableGrid">
    <w:name w:val="Table Grid"/>
    <w:basedOn w:val="TableNormal"/>
    <w:uiPriority w:val="39"/>
    <w:rsid w:val="00B2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9302E3"/>
    <w:rPr>
      <w:rFonts w:asciiTheme="majorHAnsi" w:eastAsiaTheme="majorEastAsia" w:hAnsiTheme="majorHAnsi" w:cstheme="majorBidi"/>
      <w:b/>
      <w:color w:val="000000" w:themeColor="text1"/>
      <w:sz w:val="24"/>
      <w:szCs w:val="24"/>
    </w:rPr>
  </w:style>
  <w:style w:type="paragraph" w:styleId="Quote">
    <w:name w:val="Quote"/>
    <w:basedOn w:val="Normal"/>
    <w:next w:val="Normal"/>
    <w:link w:val="QuoteChar"/>
    <w:uiPriority w:val="29"/>
    <w:qFormat/>
    <w:rsid w:val="00980ACE"/>
    <w:pPr>
      <w:spacing w:after="0"/>
    </w:pPr>
    <w:rPr>
      <w:i/>
      <w:iCs/>
      <w:color w:val="000000" w:themeColor="text1"/>
    </w:rPr>
  </w:style>
  <w:style w:type="character" w:customStyle="1" w:styleId="Heading4Char">
    <w:name w:val="Heading 4 Char"/>
    <w:basedOn w:val="DefaultParagraphFont"/>
    <w:link w:val="Heading4"/>
    <w:uiPriority w:val="9"/>
    <w:rsid w:val="00D4431D"/>
    <w:rPr>
      <w:rFonts w:asciiTheme="majorHAnsi" w:eastAsiaTheme="majorEastAsia" w:hAnsiTheme="majorHAnsi" w:cstheme="majorBidi"/>
      <w:b/>
      <w:iCs/>
      <w:color w:val="000000" w:themeColor="text1"/>
    </w:rPr>
  </w:style>
  <w:style w:type="character" w:customStyle="1" w:styleId="Heading5Char">
    <w:name w:val="Heading 5 Char"/>
    <w:basedOn w:val="DefaultParagraphFont"/>
    <w:link w:val="Heading5"/>
    <w:uiPriority w:val="9"/>
    <w:semiHidden/>
    <w:rsid w:val="00AD2C08"/>
    <w:rPr>
      <w:rFonts w:asciiTheme="majorHAnsi" w:eastAsiaTheme="majorEastAsia" w:hAnsiTheme="majorHAnsi" w:cstheme="majorBidi"/>
      <w:i/>
      <w:color w:val="000000" w:themeColor="text1"/>
    </w:rPr>
  </w:style>
  <w:style w:type="paragraph" w:customStyle="1" w:styleId="TextRightSubtitle">
    <w:name w:val="Text Right Subtitle"/>
    <w:basedOn w:val="Normal"/>
    <w:uiPriority w:val="1"/>
    <w:qFormat/>
    <w:rsid w:val="00F24C89"/>
    <w:pPr>
      <w:spacing w:after="0"/>
      <w:jc w:val="right"/>
    </w:pPr>
    <w:rPr>
      <w:rFonts w:eastAsia="Times New Roman"/>
      <w:color w:val="007576"/>
      <w:szCs w:val="20"/>
    </w:rPr>
  </w:style>
  <w:style w:type="paragraph" w:styleId="ListParagraph">
    <w:name w:val="List Paragraph"/>
    <w:basedOn w:val="Normal"/>
    <w:uiPriority w:val="34"/>
    <w:qFormat/>
    <w:rsid w:val="00A978C6"/>
    <w:pPr>
      <w:ind w:left="720"/>
      <w:contextualSpacing/>
    </w:pPr>
  </w:style>
  <w:style w:type="character" w:customStyle="1" w:styleId="AgendaTiming">
    <w:name w:val="Agenda Timing"/>
    <w:uiPriority w:val="1"/>
    <w:qFormat/>
    <w:rsid w:val="00AD28FD"/>
    <w:rPr>
      <w:noProof w:val="0"/>
      <w:sz w:val="18"/>
      <w:szCs w:val="18"/>
      <w:lang w:val="en-GB"/>
    </w:rPr>
  </w:style>
  <w:style w:type="character" w:customStyle="1" w:styleId="AgendaSpeaker">
    <w:name w:val="Agenda Speaker"/>
    <w:basedOn w:val="DefaultParagraphFont"/>
    <w:uiPriority w:val="1"/>
    <w:qFormat/>
    <w:rsid w:val="00990B66"/>
    <w:rPr>
      <w:i/>
      <w:noProof w:val="0"/>
      <w:color w:val="auto"/>
      <w:lang w:val="en-GB"/>
    </w:rPr>
  </w:style>
  <w:style w:type="paragraph" w:customStyle="1" w:styleId="Agendametadata">
    <w:name w:val="Agenda metadata"/>
    <w:basedOn w:val="Normal"/>
    <w:uiPriority w:val="2"/>
    <w:qFormat/>
    <w:rsid w:val="00CF2F99"/>
    <w:pPr>
      <w:pBdr>
        <w:top w:val="dashed" w:sz="4" w:space="1" w:color="A9C30C" w:themeColor="accent3"/>
        <w:bottom w:val="dashed" w:sz="4" w:space="1" w:color="A9C30C" w:themeColor="accent3"/>
      </w:pBdr>
      <w:tabs>
        <w:tab w:val="right" w:pos="9356"/>
      </w:tabs>
      <w:spacing w:after="0"/>
    </w:pPr>
    <w:rPr>
      <w:sz w:val="18"/>
      <w:szCs w:val="18"/>
    </w:rPr>
  </w:style>
  <w:style w:type="character" w:customStyle="1" w:styleId="QuoteChar">
    <w:name w:val="Quote Char"/>
    <w:basedOn w:val="DefaultParagraphFont"/>
    <w:link w:val="Quote"/>
    <w:uiPriority w:val="29"/>
    <w:rsid w:val="00980ACE"/>
    <w:rPr>
      <w:i/>
      <w:iCs/>
      <w:color w:val="000000" w:themeColor="text1"/>
    </w:rPr>
  </w:style>
  <w:style w:type="numbering" w:customStyle="1" w:styleId="AgendaList">
    <w:name w:val="Agenda List"/>
    <w:uiPriority w:val="99"/>
    <w:rsid w:val="007B5711"/>
    <w:pPr>
      <w:numPr>
        <w:numId w:val="10"/>
      </w:numPr>
    </w:pPr>
  </w:style>
  <w:style w:type="paragraph" w:customStyle="1" w:styleId="Agendaitemlevel1">
    <w:name w:val="Agenda item level 1"/>
    <w:basedOn w:val="ListParagraph"/>
    <w:qFormat/>
    <w:rsid w:val="009A5906"/>
    <w:pPr>
      <w:numPr>
        <w:numId w:val="42"/>
      </w:numPr>
      <w:tabs>
        <w:tab w:val="right" w:pos="9356"/>
      </w:tabs>
      <w:spacing w:before="180" w:after="180" w:line="240" w:lineRule="auto"/>
      <w:contextualSpacing w:val="0"/>
    </w:pPr>
    <w:rPr>
      <w:b/>
      <w:caps/>
      <w:color w:val="007576" w:themeColor="accent1"/>
    </w:rPr>
  </w:style>
  <w:style w:type="paragraph" w:customStyle="1" w:styleId="Agendaitemlevel2">
    <w:name w:val="Agenda item level 2"/>
    <w:qFormat/>
    <w:rsid w:val="00743D81"/>
    <w:pPr>
      <w:numPr>
        <w:ilvl w:val="1"/>
        <w:numId w:val="42"/>
      </w:numPr>
      <w:tabs>
        <w:tab w:val="right" w:pos="9356"/>
      </w:tabs>
      <w:spacing w:before="60" w:after="120"/>
      <w:jc w:val="both"/>
    </w:pPr>
    <w:rPr>
      <w:color w:val="000000" w:themeColor="text1"/>
      <w:lang w:val="en-GB"/>
    </w:rPr>
  </w:style>
  <w:style w:type="paragraph" w:customStyle="1" w:styleId="Agendaitemlevel3">
    <w:name w:val="Agenda item level 3"/>
    <w:qFormat/>
    <w:rsid w:val="00B17054"/>
    <w:pPr>
      <w:numPr>
        <w:ilvl w:val="2"/>
        <w:numId w:val="42"/>
      </w:numPr>
      <w:tabs>
        <w:tab w:val="right" w:pos="9356"/>
      </w:tabs>
      <w:spacing w:before="60" w:after="120"/>
      <w:jc w:val="both"/>
    </w:pPr>
    <w:rPr>
      <w:noProof/>
      <w:color w:val="000000" w:themeColor="text1"/>
      <w:lang w:val="en-GB"/>
    </w:rPr>
  </w:style>
  <w:style w:type="paragraph" w:customStyle="1" w:styleId="Agendaitemlevel4">
    <w:name w:val="Agenda item level 4"/>
    <w:qFormat/>
    <w:rsid w:val="006C10E4"/>
    <w:pPr>
      <w:numPr>
        <w:ilvl w:val="3"/>
        <w:numId w:val="42"/>
      </w:numPr>
      <w:tabs>
        <w:tab w:val="right" w:pos="9356"/>
      </w:tabs>
      <w:spacing w:before="60" w:after="60"/>
      <w:jc w:val="both"/>
    </w:pPr>
    <w:rPr>
      <w:color w:val="000000" w:themeColor="text1"/>
      <w:lang w:val="en-GB"/>
    </w:rPr>
  </w:style>
  <w:style w:type="paragraph" w:styleId="BalloonText">
    <w:name w:val="Balloon Text"/>
    <w:basedOn w:val="Normal"/>
    <w:link w:val="BalloonTextChar"/>
    <w:uiPriority w:val="99"/>
    <w:semiHidden/>
    <w:unhideWhenUsed/>
    <w:rsid w:val="00AB44C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B44C8"/>
    <w:rPr>
      <w:rFonts w:ascii="Segoe UI" w:hAnsi="Segoe UI" w:cs="Segoe UI"/>
      <w:sz w:val="18"/>
      <w:szCs w:val="18"/>
    </w:rPr>
  </w:style>
  <w:style w:type="paragraph" w:customStyle="1" w:styleId="Action">
    <w:name w:val="Action"/>
    <w:basedOn w:val="Normal"/>
    <w:rsid w:val="00782E6C"/>
    <w:pPr>
      <w:spacing w:before="240" w:after="240"/>
    </w:pPr>
    <w:rPr>
      <w:b/>
      <w:i/>
    </w:rPr>
  </w:style>
  <w:style w:type="paragraph" w:customStyle="1" w:styleId="AgendaTopic">
    <w:name w:val="Agenda Topic"/>
    <w:basedOn w:val="ListParagraph"/>
    <w:qFormat/>
    <w:rsid w:val="00A36FB3"/>
    <w:pPr>
      <w:tabs>
        <w:tab w:val="right" w:pos="9354"/>
      </w:tabs>
      <w:spacing w:before="120" w:line="259" w:lineRule="auto"/>
      <w:ind w:left="360" w:hanging="360"/>
      <w:contextualSpacing w:val="0"/>
    </w:pPr>
    <w:rPr>
      <w:b/>
      <w:caps/>
      <w:color w:val="007576" w:themeColor="accent1"/>
      <w:sz w:val="20"/>
      <w:szCs w:val="20"/>
    </w:rPr>
  </w:style>
  <w:style w:type="paragraph" w:customStyle="1" w:styleId="Minuteslist">
    <w:name w:val="Minutes list"/>
    <w:basedOn w:val="ListParagraph"/>
    <w:qFormat/>
    <w:rsid w:val="00733ACC"/>
    <w:pPr>
      <w:numPr>
        <w:numId w:val="45"/>
      </w:numPr>
    </w:pPr>
  </w:style>
  <w:style w:type="paragraph" w:styleId="FootnoteText">
    <w:name w:val="footnote text"/>
    <w:basedOn w:val="Normal"/>
    <w:link w:val="FootnoteTextChar"/>
    <w:uiPriority w:val="99"/>
    <w:unhideWhenUsed/>
    <w:qFormat/>
    <w:rsid w:val="00764FF4"/>
    <w:pPr>
      <w:spacing w:after="0" w:line="240" w:lineRule="auto"/>
    </w:pPr>
    <w:rPr>
      <w:sz w:val="18"/>
      <w:szCs w:val="20"/>
    </w:rPr>
  </w:style>
  <w:style w:type="character" w:customStyle="1" w:styleId="FootnoteTextChar">
    <w:name w:val="Footnote Text Char"/>
    <w:basedOn w:val="DefaultParagraphFont"/>
    <w:link w:val="FootnoteText"/>
    <w:uiPriority w:val="99"/>
    <w:rsid w:val="00764FF4"/>
    <w:rPr>
      <w:sz w:val="18"/>
      <w:szCs w:val="20"/>
      <w:lang w:val="en-GB"/>
    </w:rPr>
  </w:style>
  <w:style w:type="character" w:styleId="FootnoteReference">
    <w:name w:val="footnote reference"/>
    <w:basedOn w:val="DefaultParagraphFont"/>
    <w:uiPriority w:val="99"/>
    <w:semiHidden/>
    <w:unhideWhenUsed/>
    <w:rsid w:val="00764FF4"/>
    <w:rPr>
      <w:vertAlign w:val="superscript"/>
    </w:rPr>
  </w:style>
  <w:style w:type="table" w:customStyle="1" w:styleId="TableGrid1">
    <w:name w:val="Table Grid1"/>
    <w:basedOn w:val="TableNormal"/>
    <w:next w:val="TableGrid"/>
    <w:uiPriority w:val="39"/>
    <w:rsid w:val="00FE1F0B"/>
    <w:pPr>
      <w:spacing w:after="0" w:line="240" w:lineRule="auto"/>
      <w:ind w:left="6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64B69"/>
    <w:rPr>
      <w:color w:val="0000FF" w:themeColor="hyperlink"/>
      <w:u w:val="single"/>
    </w:rPr>
  </w:style>
  <w:style w:type="character" w:styleId="UnresolvedMention">
    <w:name w:val="Unresolved Mention"/>
    <w:basedOn w:val="DefaultParagraphFont"/>
    <w:uiPriority w:val="99"/>
    <w:semiHidden/>
    <w:unhideWhenUsed/>
    <w:rsid w:val="00764B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aise.wall.idloom.com/"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s://aise.wall.idloom.com/"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aise.wall.idloom.com/" TargetMode="External"/><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hyperlink" Target="https://aise.wall.idloom.com/" TargetMode="Externa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u\AISE\Data%20-%20Common\A.I.S.E.%20OPERATING%20FRAMEWORK%20UPDATE%202021\Corporate%20ID\1.%20Word%20and%20PPT%20templates%202020\AISE%20meeting%20agenda.dotx" TargetMode="External"/></Relationships>
</file>

<file path=word/theme/theme1.xml><?xml version="1.0" encoding="utf-8"?>
<a:theme xmlns:a="http://schemas.openxmlformats.org/drawingml/2006/main" name="AISE">
  <a:themeElements>
    <a:clrScheme name="AISE theme">
      <a:dk1>
        <a:sysClr val="windowText" lastClr="000000"/>
      </a:dk1>
      <a:lt1>
        <a:sysClr val="window" lastClr="FFFFFF"/>
      </a:lt1>
      <a:dk2>
        <a:srgbClr val="009495"/>
      </a:dk2>
      <a:lt2>
        <a:srgbClr val="EEECE1"/>
      </a:lt2>
      <a:accent1>
        <a:srgbClr val="007576"/>
      </a:accent1>
      <a:accent2>
        <a:srgbClr val="0076B3"/>
      </a:accent2>
      <a:accent3>
        <a:srgbClr val="A9C30C"/>
      </a:accent3>
      <a:accent4>
        <a:srgbClr val="792F77"/>
      </a:accent4>
      <a:accent5>
        <a:srgbClr val="F7A072"/>
      </a:accent5>
      <a:accent6>
        <a:srgbClr val="721817"/>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extLst>
    <a:ext uri="{05A4C25C-085E-4340-85A3-A5531E510DB2}">
      <thm15:themeFamily xmlns:thm15="http://schemas.microsoft.com/office/thememl/2012/main" name="AISE" id="{CF657B3E-C1C0-4BA5-BC32-2CEB2205FC1D}" vid="{DD2F892C-321B-4F30-B52B-5704C9A1DB76}"/>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8898c998-79be-44de-9e55-d0380ec6829d">
      <UserInfo>
        <DisplayName/>
        <AccountId xsi:nil="true"/>
        <AccountType/>
      </UserInfo>
    </SharedWithUsers>
    <MediaLengthInSeconds xmlns="414b4fe1-0bf4-4495-a878-d47fe5581e0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77F79C59A1A5847A686C34ED1E158D0" ma:contentTypeVersion="13" ma:contentTypeDescription="Create a new document." ma:contentTypeScope="" ma:versionID="fc45ae3e22d4ba819bc0cffc884c809f">
  <xsd:schema xmlns:xsd="http://www.w3.org/2001/XMLSchema" xmlns:xs="http://www.w3.org/2001/XMLSchema" xmlns:p="http://schemas.microsoft.com/office/2006/metadata/properties" xmlns:ns2="414b4fe1-0bf4-4495-a878-d47fe5581e04" xmlns:ns3="8898c998-79be-44de-9e55-d0380ec6829d" targetNamespace="http://schemas.microsoft.com/office/2006/metadata/properties" ma:root="true" ma:fieldsID="b955e884b8ae9104b1c09b2c7c70271a" ns2:_="" ns3:_="">
    <xsd:import namespace="414b4fe1-0bf4-4495-a878-d47fe5581e04"/>
    <xsd:import namespace="8898c998-79be-44de-9e55-d0380ec6829d"/>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2:MediaServiceAutoKeyPoints" minOccurs="0"/>
                <xsd:element ref="ns2:MediaServiceKeyPoints" minOccurs="0"/>
                <xsd:element ref="ns2:MediaServiceLocation"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4b4fe1-0bf4-4495-a878-d47fe5581e0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DateTaken" ma:index="13" nillable="true" ma:displayName="MediaServiceDateTaken" ma:hidden="true" ma:internalName="MediaServiceDateTaken"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8898c998-79be-44de-9e55-d0380ec6829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1C9257E-B73B-47C9-9493-21A2443F4D11}">
  <ds:schemaRefs>
    <ds:schemaRef ds:uri="http://schemas.microsoft.com/office/2006/metadata/properties"/>
    <ds:schemaRef ds:uri="http://schemas.microsoft.com/office/infopath/2007/PartnerControls"/>
    <ds:schemaRef ds:uri="8898c998-79be-44de-9e55-d0380ec6829d"/>
    <ds:schemaRef ds:uri="414b4fe1-0bf4-4495-a878-d47fe5581e04"/>
  </ds:schemaRefs>
</ds:datastoreItem>
</file>

<file path=customXml/itemProps2.xml><?xml version="1.0" encoding="utf-8"?>
<ds:datastoreItem xmlns:ds="http://schemas.openxmlformats.org/officeDocument/2006/customXml" ds:itemID="{6B432848-0483-45F3-AC85-B6C1C34D7DD2}">
  <ds:schemaRefs>
    <ds:schemaRef ds:uri="http://schemas.microsoft.com/sharepoint/v3/contenttype/forms"/>
  </ds:schemaRefs>
</ds:datastoreItem>
</file>

<file path=customXml/itemProps3.xml><?xml version="1.0" encoding="utf-8"?>
<ds:datastoreItem xmlns:ds="http://schemas.openxmlformats.org/officeDocument/2006/customXml" ds:itemID="{87F58F4F-2FE9-404E-A255-8C9A8192BC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4b4fe1-0bf4-4495-a878-d47fe5581e04"/>
    <ds:schemaRef ds:uri="8898c998-79be-44de-9e55-d0380ec682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AISE meeting agenda.dotx</Template>
  <TotalTime>1</TotalTime>
  <Pages>3</Pages>
  <Words>988</Words>
  <Characters>5636</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6611</CharactersWithSpaces>
  <SharedDoc>false</SharedDoc>
  <HLinks>
    <vt:vector size="18" baseType="variant">
      <vt:variant>
        <vt:i4>6750262</vt:i4>
      </vt:variant>
      <vt:variant>
        <vt:i4>6</vt:i4>
      </vt:variant>
      <vt:variant>
        <vt:i4>0</vt:i4>
      </vt:variant>
      <vt:variant>
        <vt:i4>5</vt:i4>
      </vt:variant>
      <vt:variant>
        <vt:lpwstr>https://aise.wall.idloom.com/</vt:lpwstr>
      </vt:variant>
      <vt:variant>
        <vt:lpwstr>/filelastversion/15898</vt:lpwstr>
      </vt:variant>
      <vt:variant>
        <vt:i4>2490494</vt:i4>
      </vt:variant>
      <vt:variant>
        <vt:i4>3</vt:i4>
      </vt:variant>
      <vt:variant>
        <vt:i4>0</vt:i4>
      </vt:variant>
      <vt:variant>
        <vt:i4>5</vt:i4>
      </vt:variant>
      <vt:variant>
        <vt:lpwstr>https://aise.wall.idloom.com/</vt:lpwstr>
      </vt:variant>
      <vt:variant>
        <vt:lpwstr>/group/8/file/15163</vt:lpwstr>
      </vt:variant>
      <vt:variant>
        <vt:i4>2687094</vt:i4>
      </vt:variant>
      <vt:variant>
        <vt:i4>0</vt:i4>
      </vt:variant>
      <vt:variant>
        <vt:i4>0</vt:i4>
      </vt:variant>
      <vt:variant>
        <vt:i4>5</vt:i4>
      </vt:variant>
      <vt:variant>
        <vt:lpwstr>https://aise.wall.idloom.com/</vt:lpwstr>
      </vt:variant>
      <vt:variant>
        <vt:lpwstr>/group/7/file/14973</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Caroline Dubois</dc:creator>
  <cp:keywords/>
  <dc:description/>
  <cp:lastModifiedBy>Caroline Dubois</cp:lastModifiedBy>
  <cp:revision>3</cp:revision>
  <dcterms:created xsi:type="dcterms:W3CDTF">2022-04-08T09:30:00Z</dcterms:created>
  <dcterms:modified xsi:type="dcterms:W3CDTF">2022-04-13T09:29:00Z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0x010100177F79C59A1A5847A686C34ED1E158D0</vt:lpwstr>
  </property>
  <property fmtid="{D5CDD505-2E9C-101B-9397-08002B2CF9AE}" pid="3" name="Order">
    <vt:r8>39682100</vt:r8>
  </property>
  <property fmtid="{D5CDD505-2E9C-101B-9397-08002B2CF9AE}" pid="4" name="xd_Signature">
    <vt:bool>false</vt:bool>
  </property>
  <property fmtid="{D5CDD505-2E9C-101B-9397-08002B2CF9AE}" pid="5" name="xd_ProgID">
    <vt:lpwstr/>
  </property>
  <property fmtid="{D5CDD505-2E9C-101B-9397-08002B2CF9AE}" pid="6" name="_ExtendedDescription">
    <vt:lpwstr/>
  </property>
  <property fmtid="{D5CDD505-2E9C-101B-9397-08002B2CF9AE}" pid="7" name="ComplianceAssetId">
    <vt:lpwstr/>
  </property>
  <property fmtid="{D5CDD505-2E9C-101B-9397-08002B2CF9AE}" pid="8" name="TemplateUrl">
    <vt:lpwstr/>
  </property>
</Properties>
</file>